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 xml:space="preserve">Apnea/Hypoxia/Respiratory Distress </w:t>
      </w:r>
    </w:p>
    <w:p w:rsidR="00E336AD" w:rsidRDefault="000D27D7">
      <w:pPr>
        <w:jc w:val="center"/>
        <w:rPr>
          <w:rFonts w:ascii="Helvetica Neue" w:eastAsia="Helvetica Neue" w:hAnsi="Helvetica Neue" w:cs="Helvetica Neue"/>
        </w:rPr>
      </w:pPr>
      <w:r>
        <w:rPr>
          <w:rFonts w:ascii="Helvetica Neue" w:eastAsia="Helvetica Neue" w:hAnsi="Helvetica Neue" w:cs="Helvetica Neue"/>
        </w:rPr>
        <w:t xml:space="preserve">National Midwifery Institute, Inc. </w:t>
      </w:r>
    </w:p>
    <w:p w:rsidR="00E336AD" w:rsidRDefault="000D27D7">
      <w:pPr>
        <w:jc w:val="center"/>
        <w:rPr>
          <w:rFonts w:ascii="Helvetica Neue" w:eastAsia="Helvetica Neue" w:hAnsi="Helvetica Neue" w:cs="Helvetica Neue"/>
        </w:rPr>
      </w:pPr>
      <w:r>
        <w:rPr>
          <w:rFonts w:ascii="Helvetica Neue" w:eastAsia="Helvetica Neue" w:hAnsi="Helvetica Neue" w:cs="Helvetica Neue"/>
        </w:rPr>
        <w:t>Study Group Coursework</w:t>
      </w:r>
    </w:p>
    <w:p w:rsidR="00E336AD" w:rsidRDefault="000D27D7">
      <w:pPr>
        <w:jc w:val="center"/>
        <w:rPr>
          <w:rFonts w:ascii="Helvetica Neue" w:eastAsia="Helvetica Neue" w:hAnsi="Helvetica Neue" w:cs="Helvetica Neue"/>
          <w:i/>
        </w:rPr>
      </w:pPr>
      <w:r>
        <w:rPr>
          <w:rFonts w:ascii="Helvetica Neue" w:eastAsia="Helvetica Neue" w:hAnsi="Helvetica Neue" w:cs="Helvetica Neue"/>
          <w:i/>
        </w:rPr>
        <w:t>Syllabus</w:t>
      </w:r>
    </w:p>
    <w:p w:rsidR="00E336AD" w:rsidRDefault="00E336AD">
      <w:pPr>
        <w:rPr>
          <w:rFonts w:ascii="Helvetica Neue" w:eastAsia="Helvetica Neue" w:hAnsi="Helvetica Neue" w:cs="Helvetica Neue"/>
          <w:b/>
        </w:rPr>
      </w:pPr>
    </w:p>
    <w:p w:rsidR="00E336AD" w:rsidRDefault="00E336AD">
      <w:pPr>
        <w:spacing w:line="276" w:lineRule="auto"/>
        <w:rPr>
          <w:rFonts w:ascii="Arial" w:eastAsia="Arial" w:hAnsi="Arial" w:cs="Arial"/>
          <w:sz w:val="28"/>
          <w:szCs w:val="28"/>
          <w:u w:val="single"/>
        </w:rPr>
      </w:pPr>
    </w:p>
    <w:p w:rsidR="00E336AD" w:rsidRDefault="000D27D7">
      <w:pPr>
        <w:spacing w:line="276" w:lineRule="auto"/>
        <w:rPr>
          <w:rFonts w:ascii="Arial" w:eastAsia="Arial" w:hAnsi="Arial" w:cs="Arial"/>
          <w:u w:val="single"/>
        </w:rPr>
      </w:pPr>
      <w:r>
        <w:rPr>
          <w:rFonts w:ascii="Arial" w:eastAsia="Arial" w:hAnsi="Arial" w:cs="Arial"/>
          <w:u w:val="single"/>
        </w:rPr>
        <w:t>Description:</w:t>
      </w:r>
    </w:p>
    <w:p w:rsidR="00E336AD" w:rsidRDefault="000D27D7">
      <w:pPr>
        <w:rPr>
          <w:rFonts w:ascii="Arial" w:eastAsia="Arial" w:hAnsi="Arial" w:cs="Arial"/>
          <w:sz w:val="28"/>
          <w:szCs w:val="28"/>
          <w:u w:val="single"/>
        </w:rPr>
      </w:pPr>
      <w:r>
        <w:rPr>
          <w:rFonts w:ascii="Helvetica Neue" w:eastAsia="Helvetica Neue" w:hAnsi="Helvetica Neue" w:cs="Helvetica Neue"/>
        </w:rPr>
        <w:t xml:space="preserve">This module explores </w:t>
      </w:r>
      <w:r>
        <w:rPr>
          <w:rFonts w:ascii="Helvetica Neue" w:eastAsia="Helvetica Neue" w:hAnsi="Helvetica Neue" w:cs="Helvetica Neue"/>
        </w:rPr>
        <w:t>newborn apnea, fetal hypoxia and respiratory distress and its implications and treatments from a midwifery perspective. It includes recommended reading materials in print and online, and asks students to complete short answer questions for assessment, long</w:t>
      </w:r>
      <w:r>
        <w:rPr>
          <w:rFonts w:ascii="Helvetica Neue" w:eastAsia="Helvetica Neue" w:hAnsi="Helvetica Neue" w:cs="Helvetica Neue"/>
        </w:rPr>
        <w:t xml:space="preserve"> answer questions for deeper reflection, and learning activities/projects to deepen your hands-on direct application of key concepts. </w:t>
      </w:r>
    </w:p>
    <w:p w:rsidR="00E336AD" w:rsidRDefault="00441244">
      <w:pPr>
        <w:spacing w:line="276" w:lineRule="auto"/>
        <w:rPr>
          <w:rFonts w:ascii="Arial" w:eastAsia="Arial" w:hAnsi="Arial" w:cs="Arial"/>
          <w:sz w:val="28"/>
          <w:szCs w:val="28"/>
          <w:u w:val="single"/>
        </w:rPr>
      </w:pPr>
      <w:r>
        <w:rPr>
          <w:noProof/>
        </w:rPr>
        <mc:AlternateContent>
          <mc:Choice Requires="wps">
            <w:drawing>
              <wp:anchor distT="152400" distB="152400" distL="152400" distR="152400" simplePos="0" relativeHeight="251659264" behindDoc="0" locked="0" layoutInCell="1" allowOverlap="1" wp14:anchorId="04DD82AD" wp14:editId="40EACD70">
                <wp:simplePos x="0" y="0"/>
                <wp:positionH relativeFrom="page">
                  <wp:posOffset>19594</wp:posOffset>
                </wp:positionH>
                <wp:positionV relativeFrom="page">
                  <wp:posOffset>4293144</wp:posOffset>
                </wp:positionV>
                <wp:extent cx="4820564" cy="693175"/>
                <wp:effectExtent l="0" t="0" r="5715" b="571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820564" cy="693175"/>
                        </a:xfrm>
                        <a:prstGeom prst="rect">
                          <a:avLst/>
                        </a:prstGeom>
                        <a:solidFill>
                          <a:srgbClr val="FFF0B2">
                            <a:alpha val="60452"/>
                          </a:srgbClr>
                        </a:solidFill>
                        <a:ln w="12700" cap="flat">
                          <a:noFill/>
                          <a:miter lim="400000"/>
                        </a:ln>
                        <a:effectLst/>
                      </wps:spPr>
                      <wps:txbx>
                        <w:txbxContent>
                          <w:p w:rsidR="00441244" w:rsidRPr="00057A86" w:rsidRDefault="00441244" w:rsidP="00441244">
                            <w:pPr>
                              <w:pStyle w:val="FreeForm"/>
                              <w:ind w:firstLine="720"/>
                              <w:rPr>
                                <w:rFonts w:asciiTheme="majorHAnsi" w:hAnsiTheme="majorHAnsi"/>
                              </w:rPr>
                            </w:pPr>
                            <w:r w:rsidRPr="00057A86">
                              <w:rPr>
                                <w:rFonts w:asciiTheme="majorHAnsi" w:hAnsiTheme="majorHAnsi"/>
                                <w:color w:val="91003D"/>
                                <w:sz w:val="72"/>
                                <w:szCs w:val="72"/>
                              </w:rPr>
                              <w:t>Learning Objectives</w:t>
                            </w:r>
                          </w:p>
                          <w:p w:rsidR="00441244" w:rsidRDefault="00441244" w:rsidP="00441244">
                            <w:pPr>
                              <w:jc w:val="center"/>
                            </w:pPr>
                          </w:p>
                        </w:txbxContent>
                      </wps:txbx>
                      <wps:bodyPr/>
                    </wps:wsp>
                  </a:graphicData>
                </a:graphic>
              </wp:anchor>
            </w:drawing>
          </mc:Choice>
          <mc:Fallback>
            <w:pict>
              <v:rect w14:anchorId="04DD82AD" id="officeArt object" o:spid="_x0000_s1026" style="position:absolute;margin-left:1.55pt;margin-top:338.05pt;width:379.55pt;height:54.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3 -20 21597 -20 21597 21560 -3 21560 -3 -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" fillcolor="#fff0b2" stroked="f" strokeweight="1pt">
                <v:fill opacity="39578f"/>
                <v:stroke miterlimit="4"/>
                <v:textbox>
                  <w:txbxContent>
                    <w:p w:rsidR="00441244" w:rsidRPr="00057A86" w:rsidRDefault="00441244" w:rsidP="00441244">
                      <w:pPr>
                        <w:pStyle w:val="FreeForm"/>
                        <w:ind w:firstLine="720"/>
                        <w:rPr>
                          <w:rFonts w:asciiTheme="majorHAnsi" w:hAnsiTheme="majorHAnsi"/>
                        </w:rPr>
                      </w:pPr>
                      <w:r w:rsidRPr="00057A86">
                        <w:rPr>
                          <w:rFonts w:asciiTheme="majorHAnsi" w:hAnsiTheme="majorHAnsi"/>
                          <w:color w:val="91003D"/>
                          <w:sz w:val="72"/>
                          <w:szCs w:val="72"/>
                        </w:rPr>
                        <w:t>Learning Objectives</w:t>
                      </w:r>
                    </w:p>
                    <w:p w:rsidR="00441244" w:rsidRDefault="00441244" w:rsidP="00441244">
                      <w:pPr>
                        <w:jc w:val="center"/>
                      </w:pPr>
                    </w:p>
                  </w:txbxContent>
                </v:textbox>
                <w10:wrap type="through" anchorx="page" anchory="page"/>
              </v:rect>
            </w:pict>
          </mc:Fallback>
        </mc:AlternateContent>
      </w:r>
    </w:p>
    <w:p w:rsidR="00441244" w:rsidRDefault="00441244">
      <w:pPr>
        <w:spacing w:line="276" w:lineRule="auto"/>
        <w:rPr>
          <w:rFonts w:ascii="Arial" w:eastAsia="Arial" w:hAnsi="Arial" w:cs="Arial"/>
          <w:sz w:val="28"/>
          <w:szCs w:val="28"/>
          <w:u w:val="single"/>
        </w:rPr>
      </w:pPr>
    </w:p>
    <w:p w:rsidR="00441244" w:rsidRDefault="00441244">
      <w:pPr>
        <w:spacing w:line="276" w:lineRule="auto"/>
        <w:rPr>
          <w:rFonts w:ascii="Arial" w:eastAsia="Arial" w:hAnsi="Arial" w:cs="Arial"/>
          <w:sz w:val="28"/>
          <w:szCs w:val="28"/>
          <w:u w:val="single"/>
        </w:rPr>
      </w:pPr>
    </w:p>
    <w:p w:rsidR="00441244" w:rsidRDefault="00441244">
      <w:pPr>
        <w:spacing w:line="276" w:lineRule="auto"/>
        <w:rPr>
          <w:rFonts w:ascii="Arial" w:eastAsia="Arial" w:hAnsi="Arial" w:cs="Arial"/>
          <w:sz w:val="28"/>
          <w:szCs w:val="28"/>
          <w:u w:val="single"/>
        </w:rPr>
      </w:pPr>
    </w:p>
    <w:p w:rsidR="00E336AD" w:rsidRPr="00441244"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941100"/>
        </w:rPr>
      </w:pPr>
      <w:r w:rsidRPr="00441244">
        <w:rPr>
          <w:rFonts w:ascii="Helvetica Neue" w:eastAsia="Helvetica Neue" w:hAnsi="Helvetica Neue" w:cs="Helvetica Neue"/>
          <w:color w:val="941100"/>
        </w:rPr>
        <w:t xml:space="preserve">Review the following Learning Goals as an organized beginning to your study of this module. As you </w:t>
      </w:r>
      <w:r w:rsidRPr="00441244">
        <w:rPr>
          <w:rFonts w:ascii="Helvetica Neue" w:eastAsia="Helvetica Neue" w:hAnsi="Helvetica Neue" w:cs="Helvetica Neue"/>
          <w:color w:val="941100"/>
        </w:rPr>
        <w:t>read the Learning Goals, note key words which will aid you in finding the information in the texts. When you complete the module, revisit this list and check for areas that require further investigation.</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Review Fetal Heart Rate Patterns module and identify</w:t>
      </w:r>
      <w:r>
        <w:rPr>
          <w:rFonts w:ascii="Helvetica Neue" w:eastAsia="Helvetica Neue" w:hAnsi="Helvetica Neue" w:cs="Helvetica Neue"/>
        </w:rPr>
        <w:t xml:space="preserve"> indications of hypoxia.</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Understand the physiology of recovery from a hypoxic episode.</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Understand the proper application of CPR in pregnant clients experiencing respiratory distress.</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Understand the physiology and chemistry behind hypoxia, hypoxemia, and as</w:t>
      </w:r>
      <w:r>
        <w:rPr>
          <w:rFonts w:ascii="Helvetica Neue" w:eastAsia="Helvetica Neue" w:hAnsi="Helvetica Neue" w:cs="Helvetica Neue"/>
        </w:rPr>
        <w:t xml:space="preserve">phyxia.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Differentiate between primary and secondary apnea.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Understand the use of a fetal scalp blood sample and cord blood gases in determining blood </w:t>
      </w:r>
      <w:proofErr w:type="spellStart"/>
      <w:r>
        <w:rPr>
          <w:rFonts w:ascii="Helvetica Neue" w:eastAsia="Helvetica Neue" w:hAnsi="Helvetica Neue" w:cs="Helvetica Neue"/>
        </w:rPr>
        <w:t>pH.</w:t>
      </w:r>
      <w:proofErr w:type="spellEnd"/>
      <w:r>
        <w:rPr>
          <w:rFonts w:ascii="Helvetica Neue" w:eastAsia="Helvetica Neue" w:hAnsi="Helvetica Neue" w:cs="Helvetica Neue"/>
        </w:rPr>
        <w:t xml:space="preserve">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Identify the symptoms, risk factors, and available therapies for respiratory distress and Respirato</w:t>
      </w:r>
      <w:r>
        <w:rPr>
          <w:rFonts w:ascii="Helvetica Neue" w:eastAsia="Helvetica Neue" w:hAnsi="Helvetica Neue" w:cs="Helvetica Neue"/>
        </w:rPr>
        <w:t xml:space="preserve">ry Distress Syndrome (RDS).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Review Meconium module, meconium aspiration, and current recommendations for appropriate response.</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Define transient tachypnea of the newborn.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Review of NRP flow and procedures and their application for newborn apnea.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lastRenderedPageBreak/>
        <w:t xml:space="preserve">Understand the use and appropriate application of positive pressure ventilation, suction, oxygen therapy, alternate airways, chest compressions, pulse oximetry, and medications in treating newborn apnea and respiratory distress.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Identify non-allopathic re</w:t>
      </w:r>
      <w:r>
        <w:rPr>
          <w:rFonts w:ascii="Helvetica Neue" w:eastAsia="Helvetica Neue" w:hAnsi="Helvetica Neue" w:cs="Helvetica Neue"/>
        </w:rPr>
        <w:t xml:space="preserve">medies for treating newly born infants in crisis.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Identify possible iatrogenic effects of NRP interventions.</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Demonstrate competent application of neonatal resuscitation.</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Demonstrate competent application of CPR for adults. </w:t>
      </w:r>
    </w:p>
    <w:p w:rsidR="00E336AD" w:rsidRDefault="000D27D7">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Draft practice guidelines for adult and newborn resuscitation in your own practice.</w:t>
      </w:r>
    </w:p>
    <w:p w:rsidR="00441244" w:rsidRDefault="00441244" w:rsidP="00441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contextualSpacing/>
        <w:rPr>
          <w:rFonts w:ascii="Helvetica Neue" w:eastAsia="Helvetica Neue" w:hAnsi="Helvetica Neue" w:cs="Helvetica Neue"/>
        </w:rPr>
      </w:pPr>
    </w:p>
    <w:p w:rsidR="00E336AD" w:rsidRDefault="00441244">
      <w:pPr>
        <w:ind w:left="720"/>
        <w:rPr>
          <w:rFonts w:ascii="Helvetica Neue" w:eastAsia="Helvetica Neue" w:hAnsi="Helvetica Neue" w:cs="Helvetica Neue"/>
          <w:shd w:val="clear" w:color="auto" w:fill="D9EAD3"/>
        </w:rPr>
      </w:pPr>
      <w:r>
        <w:rPr>
          <w:noProof/>
        </w:rPr>
        <mc:AlternateContent>
          <mc:Choice Requires="wps">
            <w:drawing>
              <wp:anchor distT="152400" distB="152400" distL="152400" distR="152400" simplePos="0" relativeHeight="251661312" behindDoc="0" locked="0" layoutInCell="1" allowOverlap="1" wp14:anchorId="0D965BD2" wp14:editId="5C4D513E">
                <wp:simplePos x="0" y="0"/>
                <wp:positionH relativeFrom="page">
                  <wp:posOffset>-6712</wp:posOffset>
                </wp:positionH>
                <wp:positionV relativeFrom="page">
                  <wp:posOffset>2128520</wp:posOffset>
                </wp:positionV>
                <wp:extent cx="4533061" cy="693175"/>
                <wp:effectExtent l="0" t="0" r="1270" b="5715"/>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Shape">
                    <wps:wsp>
                      <wps:cNvSpPr/>
                      <wps:spPr>
                        <a:xfrm>
                          <a:off x="0" y="0"/>
                          <a:ext cx="4533061" cy="693175"/>
                        </a:xfrm>
                        <a:prstGeom prst="rect">
                          <a:avLst/>
                        </a:prstGeom>
                        <a:solidFill>
                          <a:srgbClr val="FFF0B2">
                            <a:alpha val="60452"/>
                          </a:srgbClr>
                        </a:solidFill>
                        <a:ln w="12700" cap="flat">
                          <a:noFill/>
                          <a:miter lim="400000"/>
                        </a:ln>
                        <a:effectLst/>
                      </wps:spPr>
                      <wps:txbx>
                        <w:txbxContent>
                          <w:p w:rsidR="00441244" w:rsidRPr="00057A86" w:rsidRDefault="00441244" w:rsidP="00441244">
                            <w:pPr>
                              <w:pStyle w:val="FreeForm"/>
                              <w:ind w:firstLine="720"/>
                              <w:rPr>
                                <w:rFonts w:asciiTheme="majorHAnsi" w:hAnsiTheme="majorHAnsi"/>
                              </w:rPr>
                            </w:pPr>
                            <w:r w:rsidRPr="00057A86">
                              <w:rPr>
                                <w:rFonts w:asciiTheme="majorHAnsi" w:hAnsiTheme="majorHAnsi"/>
                                <w:color w:val="91003D"/>
                                <w:sz w:val="72"/>
                                <w:szCs w:val="72"/>
                              </w:rPr>
                              <w:t>Learning Activities</w:t>
                            </w:r>
                          </w:p>
                          <w:p w:rsidR="00441244" w:rsidRDefault="00441244" w:rsidP="00441244">
                            <w:pPr>
                              <w:jc w:val="center"/>
                            </w:pPr>
                          </w:p>
                        </w:txbxContent>
                      </wps:txbx>
                      <wps:bodyPr/>
                    </wps:wsp>
                  </a:graphicData>
                </a:graphic>
              </wp:anchor>
            </w:drawing>
          </mc:Choice>
          <mc:Fallback>
            <w:pict>
              <v:rect w14:anchorId="0D965BD2" id="_x0000_s1027" style="position:absolute;left:0;text-align:left;margin-left:-.55pt;margin-top:167.6pt;width:356.95pt;height:54.6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3 0 21600 0 21600 21580 3 21580 3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" fillcolor="#fff0b2" stroked="f" strokeweight="1pt">
                <v:fill opacity="39578f"/>
                <v:stroke miterlimit="4"/>
                <v:textbox>
                  <w:txbxContent>
                    <w:p w:rsidR="00441244" w:rsidRPr="00057A86" w:rsidRDefault="00441244" w:rsidP="00441244">
                      <w:pPr>
                        <w:pStyle w:val="FreeForm"/>
                        <w:ind w:firstLine="720"/>
                        <w:rPr>
                          <w:rFonts w:asciiTheme="majorHAnsi" w:hAnsiTheme="majorHAnsi"/>
                        </w:rPr>
                      </w:pPr>
                      <w:r w:rsidRPr="00057A86">
                        <w:rPr>
                          <w:rFonts w:asciiTheme="majorHAnsi" w:hAnsiTheme="majorHAnsi"/>
                          <w:color w:val="91003D"/>
                          <w:sz w:val="72"/>
                          <w:szCs w:val="72"/>
                        </w:rPr>
                        <w:t>Learning Activities</w:t>
                      </w:r>
                    </w:p>
                    <w:p w:rsidR="00441244" w:rsidRDefault="00441244" w:rsidP="00441244">
                      <w:pPr>
                        <w:jc w:val="center"/>
                      </w:pPr>
                    </w:p>
                  </w:txbxContent>
                </v:textbox>
                <w10:wrap type="through" anchorx="page" anchory="page"/>
              </v:rect>
            </w:pict>
          </mc:Fallback>
        </mc:AlternateContent>
      </w:r>
    </w:p>
    <w:p w:rsidR="00441244" w:rsidRDefault="00441244">
      <w:pPr>
        <w:ind w:left="720"/>
        <w:rPr>
          <w:rFonts w:ascii="Helvetica Neue" w:eastAsia="Helvetica Neue" w:hAnsi="Helvetica Neue" w:cs="Helvetica Neue"/>
          <w:shd w:val="clear" w:color="auto" w:fill="D9EAD3"/>
        </w:rPr>
      </w:pPr>
    </w:p>
    <w:p w:rsidR="00441244" w:rsidRDefault="00441244">
      <w:pPr>
        <w:ind w:left="720"/>
        <w:rPr>
          <w:rFonts w:ascii="Helvetica Neue" w:eastAsia="Helvetica Neue" w:hAnsi="Helvetica Neue" w:cs="Helvetica Neue"/>
          <w:shd w:val="clear" w:color="auto" w:fill="D9EAD3"/>
        </w:rPr>
      </w:pPr>
    </w:p>
    <w:p w:rsidR="00441244" w:rsidRDefault="00441244">
      <w:pPr>
        <w:ind w:left="720"/>
        <w:rPr>
          <w:rFonts w:ascii="Helvetica Neue" w:eastAsia="Helvetica Neue" w:hAnsi="Helvetica Neue" w:cs="Helvetica Neue"/>
          <w:shd w:val="clear" w:color="auto" w:fill="D9EAD3"/>
        </w:rPr>
      </w:pPr>
    </w:p>
    <w:p w:rsidR="00E336AD" w:rsidRDefault="00E336AD">
      <w:pPr>
        <w:rPr>
          <w:rFonts w:ascii="Helvetica Neue" w:eastAsia="Helvetica Neue" w:hAnsi="Helvetica Neue" w:cs="Helvetica Neue"/>
        </w:rPr>
      </w:pPr>
    </w:p>
    <w:p w:rsidR="00E336AD" w:rsidRDefault="000D27D7">
      <w:pPr>
        <w:numPr>
          <w:ilvl w:val="0"/>
          <w:numId w:val="6"/>
        </w:numPr>
        <w:contextualSpacing/>
        <w:rPr>
          <w:rFonts w:ascii="Helvetica Neue" w:eastAsia="Helvetica Neue" w:hAnsi="Helvetica Neue" w:cs="Helvetica Neue"/>
        </w:rPr>
      </w:pPr>
      <w:r>
        <w:rPr>
          <w:rFonts w:ascii="Helvetica Neue" w:eastAsia="Helvetica Neue" w:hAnsi="Helvetica Neue" w:cs="Helvetica Neue"/>
        </w:rPr>
        <w:t>Research and read appropriate study sources, seeking out additional study sources where needed</w:t>
      </w:r>
    </w:p>
    <w:p w:rsidR="00E336AD" w:rsidRDefault="000D27D7">
      <w:pPr>
        <w:numPr>
          <w:ilvl w:val="0"/>
          <w:numId w:val="6"/>
        </w:numPr>
        <w:contextualSpacing/>
        <w:rPr>
          <w:rFonts w:ascii="Helvetica Neue" w:eastAsia="Helvetica Neue" w:hAnsi="Helvetica Neue" w:cs="Helvetica Neue"/>
        </w:rPr>
      </w:pPr>
      <w:r>
        <w:rPr>
          <w:rFonts w:ascii="Helvetica Neue" w:eastAsia="Helvetica Neue" w:hAnsi="Helvetica Neue" w:cs="Helvetica Neue"/>
        </w:rPr>
        <w:t>Complete short answer questions in attached module do</w:t>
      </w:r>
      <w:r>
        <w:rPr>
          <w:rFonts w:ascii="Helvetica Neue" w:eastAsia="Helvetica Neue" w:hAnsi="Helvetica Neue" w:cs="Helvetica Neue"/>
        </w:rPr>
        <w:t>cument for assessment</w:t>
      </w:r>
    </w:p>
    <w:p w:rsidR="00E336AD" w:rsidRDefault="000D27D7">
      <w:pPr>
        <w:numPr>
          <w:ilvl w:val="0"/>
          <w:numId w:val="6"/>
        </w:numPr>
        <w:contextualSpacing/>
        <w:rPr>
          <w:rFonts w:ascii="Helvetica Neue" w:eastAsia="Helvetica Neue" w:hAnsi="Helvetica Neue" w:cs="Helvetica Neue"/>
        </w:rPr>
      </w:pPr>
      <w:r>
        <w:rPr>
          <w:rFonts w:ascii="Helvetica Neue" w:eastAsia="Helvetica Neue" w:hAnsi="Helvetica Neue" w:cs="Helvetica Neue"/>
        </w:rPr>
        <w:t>Complete long answer questions for deeper reflection in attached module document for assessment</w:t>
      </w:r>
    </w:p>
    <w:p w:rsidR="00E336AD" w:rsidRDefault="000D27D7">
      <w:pPr>
        <w:numPr>
          <w:ilvl w:val="0"/>
          <w:numId w:val="6"/>
        </w:numPr>
        <w:contextualSpacing/>
        <w:rPr>
          <w:rFonts w:ascii="Helvetica Neue" w:eastAsia="Helvetica Neue" w:hAnsi="Helvetica Neue" w:cs="Helvetica Neue"/>
        </w:rPr>
      </w:pPr>
      <w:r>
        <w:rPr>
          <w:rFonts w:ascii="Helvetica Neue" w:eastAsia="Helvetica Neue" w:hAnsi="Helvetica Neue" w:cs="Helvetica Neue"/>
        </w:rPr>
        <w:t>Complete learning activities listed in attached module document for assessment</w:t>
      </w:r>
    </w:p>
    <w:p w:rsidR="00E336AD" w:rsidRDefault="000D27D7">
      <w:pPr>
        <w:numPr>
          <w:ilvl w:val="1"/>
          <w:numId w:val="6"/>
        </w:numPr>
        <w:contextualSpacing/>
        <w:rPr>
          <w:rFonts w:ascii="Helvetica Neue" w:eastAsia="Helvetica Neue" w:hAnsi="Helvetica Neue" w:cs="Helvetica Neue"/>
        </w:rPr>
      </w:pPr>
      <w:r>
        <w:rPr>
          <w:rFonts w:ascii="Helvetica Neue" w:eastAsia="Helvetica Neue" w:hAnsi="Helvetica Neue" w:cs="Helvetica Neue"/>
        </w:rPr>
        <w:t>Complete a class in adult and infant CPR</w:t>
      </w:r>
    </w:p>
    <w:p w:rsidR="00E336AD" w:rsidRDefault="000D27D7">
      <w:pPr>
        <w:numPr>
          <w:ilvl w:val="1"/>
          <w:numId w:val="6"/>
        </w:numPr>
        <w:contextualSpacing/>
        <w:rPr>
          <w:rFonts w:ascii="Helvetica Neue" w:eastAsia="Helvetica Neue" w:hAnsi="Helvetica Neue" w:cs="Helvetica Neue"/>
        </w:rPr>
      </w:pPr>
      <w:r>
        <w:rPr>
          <w:rFonts w:ascii="Helvetica Neue" w:eastAsia="Helvetica Neue" w:hAnsi="Helvetica Neue" w:cs="Helvetica Neue"/>
        </w:rPr>
        <w:t>Complete, and beco</w:t>
      </w:r>
      <w:r>
        <w:rPr>
          <w:rFonts w:ascii="Helvetica Neue" w:eastAsia="Helvetica Neue" w:hAnsi="Helvetica Neue" w:cs="Helvetica Neue"/>
        </w:rPr>
        <w:t>me certified, in NRP</w:t>
      </w:r>
    </w:p>
    <w:p w:rsidR="00E336AD" w:rsidRDefault="000D27D7">
      <w:pPr>
        <w:numPr>
          <w:ilvl w:val="1"/>
          <w:numId w:val="6"/>
        </w:numPr>
        <w:contextualSpacing/>
        <w:rPr>
          <w:rFonts w:ascii="Helvetica Neue" w:eastAsia="Helvetica Neue" w:hAnsi="Helvetica Neue" w:cs="Helvetica Neue"/>
        </w:rPr>
      </w:pPr>
      <w:r>
        <w:rPr>
          <w:rFonts w:ascii="Helvetica Neue" w:eastAsia="Helvetica Neue" w:hAnsi="Helvetica Neue" w:cs="Helvetica Neue"/>
        </w:rPr>
        <w:t>Draft practice guidelines for adult CPR and newborn resuscitation</w:t>
      </w:r>
    </w:p>
    <w:p w:rsidR="00E336AD" w:rsidRDefault="000D27D7">
      <w:pPr>
        <w:numPr>
          <w:ilvl w:val="0"/>
          <w:numId w:val="6"/>
        </w:numPr>
        <w:contextualSpacing/>
        <w:rPr>
          <w:rFonts w:ascii="Helvetica Neue" w:eastAsia="Helvetica Neue" w:hAnsi="Helvetica Neue" w:cs="Helvetica Neue"/>
        </w:rPr>
      </w:pPr>
      <w:r>
        <w:rPr>
          <w:rFonts w:ascii="Helvetica Neue" w:eastAsia="Helvetica Neue" w:hAnsi="Helvetica Neue" w:cs="Helvetica Neue"/>
        </w:rPr>
        <w:t>Submit work to Study Group Course Coordinator</w:t>
      </w:r>
    </w:p>
    <w:p w:rsidR="00E336AD" w:rsidRDefault="000D27D7">
      <w:pPr>
        <w:numPr>
          <w:ilvl w:val="0"/>
          <w:numId w:val="6"/>
        </w:numPr>
        <w:contextualSpacing/>
        <w:rPr>
          <w:rFonts w:ascii="Helvetica Neue" w:eastAsia="Helvetica Neue" w:hAnsi="Helvetica Neue" w:cs="Helvetica Neue"/>
        </w:rPr>
      </w:pPr>
      <w:r>
        <w:rPr>
          <w:rFonts w:ascii="Helvetica Neue" w:eastAsia="Helvetica Neue" w:hAnsi="Helvetica Neue" w:cs="Helvetica Neue"/>
        </w:rPr>
        <w:t>Reflect on feedback from Study Group Course Coordinator and re-submit work as needed</w:t>
      </w:r>
    </w:p>
    <w:p w:rsidR="00E336AD" w:rsidRDefault="00441244">
      <w:pPr>
        <w:ind w:left="720"/>
        <w:rPr>
          <w:rFonts w:ascii="Helvetica Neue" w:eastAsia="Helvetica Neue" w:hAnsi="Helvetica Neue" w:cs="Helvetica Neue"/>
        </w:rPr>
      </w:pPr>
      <w:r>
        <w:rPr>
          <w:noProof/>
        </w:rPr>
        <mc:AlternateContent>
          <mc:Choice Requires="wps">
            <w:drawing>
              <wp:anchor distT="152400" distB="152400" distL="152400" distR="152400" simplePos="0" relativeHeight="251663360" behindDoc="0" locked="0" layoutInCell="1" allowOverlap="1" wp14:anchorId="3C49F098" wp14:editId="7B9FC537">
                <wp:simplePos x="0" y="0"/>
                <wp:positionH relativeFrom="page">
                  <wp:posOffset>182880</wp:posOffset>
                </wp:positionH>
                <wp:positionV relativeFrom="page">
                  <wp:posOffset>5273131</wp:posOffset>
                </wp:positionV>
                <wp:extent cx="3811023" cy="693175"/>
                <wp:effectExtent l="0" t="0" r="0" b="5715"/>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3811023" cy="693175"/>
                        </a:xfrm>
                        <a:prstGeom prst="rect">
                          <a:avLst/>
                        </a:prstGeom>
                        <a:solidFill>
                          <a:srgbClr val="FFF0B2">
                            <a:alpha val="60452"/>
                          </a:srgbClr>
                        </a:solidFill>
                        <a:ln w="12700" cap="flat">
                          <a:noFill/>
                          <a:miter lim="400000"/>
                        </a:ln>
                        <a:effectLst/>
                      </wps:spPr>
                      <wps:txbx>
                        <w:txbxContent>
                          <w:p w:rsidR="00441244" w:rsidRPr="00441244" w:rsidRDefault="00441244" w:rsidP="00441244">
                            <w:pPr>
                              <w:pStyle w:val="FreeForm"/>
                              <w:ind w:firstLine="720"/>
                            </w:pPr>
                            <w:r w:rsidRPr="00441244">
                              <w:rPr>
                                <w:color w:val="91003D"/>
                                <w:sz w:val="72"/>
                                <w:szCs w:val="72"/>
                              </w:rPr>
                              <w:t>Study Sources</w:t>
                            </w:r>
                          </w:p>
                          <w:p w:rsidR="00441244" w:rsidRDefault="00441244" w:rsidP="00441244">
                            <w:pPr>
                              <w:jc w:val="center"/>
                            </w:pPr>
                          </w:p>
                        </w:txbxContent>
                      </wps:txbx>
                      <wps:bodyPr/>
                    </wps:wsp>
                  </a:graphicData>
                </a:graphic>
              </wp:anchor>
            </w:drawing>
          </mc:Choice>
          <mc:Fallback>
            <w:pict>
              <v:rect w14:anchorId="3C49F098" id="_x0000_s1028" style="position:absolute;left:0;text-align:left;margin-left:14.4pt;margin-top:415.2pt;width:300.1pt;height:5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6 0 21596 21580 0 2158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" fillcolor="#fff0b2" stroked="f" strokeweight="1pt">
                <v:fill opacity="39578f"/>
                <v:stroke miterlimit="4"/>
                <v:textbox>
                  <w:txbxContent>
                    <w:p w:rsidR="00441244" w:rsidRPr="00441244" w:rsidRDefault="00441244" w:rsidP="00441244">
                      <w:pPr>
                        <w:pStyle w:val="FreeForm"/>
                        <w:ind w:firstLine="720"/>
                      </w:pPr>
                      <w:r w:rsidRPr="00441244">
                        <w:rPr>
                          <w:color w:val="91003D"/>
                          <w:sz w:val="72"/>
                          <w:szCs w:val="72"/>
                        </w:rPr>
                        <w:t>Study Sources</w:t>
                      </w:r>
                    </w:p>
                    <w:p w:rsidR="00441244" w:rsidRDefault="00441244" w:rsidP="00441244">
                      <w:pPr>
                        <w:jc w:val="center"/>
                      </w:pPr>
                    </w:p>
                  </w:txbxContent>
                </v:textbox>
                <w10:wrap type="through" anchorx="page" anchory="page"/>
              </v:rect>
            </w:pict>
          </mc:Fallback>
        </mc:AlternateContent>
      </w:r>
    </w:p>
    <w:p w:rsidR="00441244" w:rsidRDefault="00441244">
      <w:pPr>
        <w:ind w:left="720"/>
        <w:rPr>
          <w:rFonts w:ascii="Helvetica Neue" w:eastAsia="Helvetica Neue" w:hAnsi="Helvetica Neue" w:cs="Helvetica Neue"/>
        </w:rPr>
      </w:pPr>
    </w:p>
    <w:p w:rsidR="00441244" w:rsidRDefault="00441244">
      <w:pPr>
        <w:ind w:left="720"/>
        <w:rPr>
          <w:rFonts w:ascii="Helvetica Neue" w:eastAsia="Helvetica Neue" w:hAnsi="Helvetica Neue" w:cs="Helvetica Neue"/>
        </w:rPr>
      </w:pPr>
    </w:p>
    <w:p w:rsidR="00441244" w:rsidRDefault="00441244">
      <w:pPr>
        <w:ind w:left="720"/>
        <w:rPr>
          <w:rFonts w:ascii="Helvetica Neue" w:eastAsia="Helvetica Neue" w:hAnsi="Helvetica Neue" w:cs="Helvetica Neue"/>
        </w:rPr>
      </w:pPr>
    </w:p>
    <w:p w:rsidR="00441244" w:rsidRDefault="00441244">
      <w:pPr>
        <w:ind w:left="720"/>
        <w:rPr>
          <w:rFonts w:ascii="Helvetica Neue" w:eastAsia="Helvetica Neue" w:hAnsi="Helvetica Neue" w:cs="Helvetica Neue"/>
        </w:rPr>
      </w:pPr>
    </w:p>
    <w:p w:rsidR="00E336AD" w:rsidRPr="007749E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941100"/>
        </w:rPr>
      </w:pPr>
      <w:r w:rsidRPr="007749ED">
        <w:rPr>
          <w:rFonts w:ascii="Helvetica Neue" w:eastAsia="Helvetica Neue" w:hAnsi="Helvetica Neue" w:cs="Helvetica Neue"/>
          <w:color w:val="941100"/>
        </w:rPr>
        <w:t>The following texts are recommended for completion of this module. Use them to cross reference and build a more comprehensive understanding.</w:t>
      </w:r>
    </w:p>
    <w:p w:rsidR="00E336AD" w:rsidRPr="007749E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941100"/>
          <w:sz w:val="28"/>
          <w:szCs w:val="28"/>
          <w:u w:val="single"/>
        </w:rPr>
      </w:pPr>
      <w:r w:rsidRPr="007749ED">
        <w:rPr>
          <w:rFonts w:ascii="Helvetica Neue" w:eastAsia="Helvetica Neue" w:hAnsi="Helvetica Neue" w:cs="Helvetica Neue"/>
          <w:color w:val="941100"/>
        </w:rPr>
        <w:t>Using keywords from the Learning Objectives, search the index. Read those pages listed, and read the chapter in whi</w:t>
      </w:r>
      <w:r w:rsidRPr="007749ED">
        <w:rPr>
          <w:rFonts w:ascii="Helvetica Neue" w:eastAsia="Helvetica Neue" w:hAnsi="Helvetica Neue" w:cs="Helvetica Neue"/>
          <w:color w:val="941100"/>
        </w:rPr>
        <w:t xml:space="preserve">ch they are found. Establish a context for the information so that you understand how other topics are related. In addition, read the chapter headings in the Table of Contents, and flip through each text to familiarize </w:t>
      </w:r>
      <w:r w:rsidRPr="007749ED">
        <w:rPr>
          <w:rFonts w:ascii="Helvetica Neue" w:eastAsia="Helvetica Neue" w:hAnsi="Helvetica Neue" w:cs="Helvetica Neue"/>
          <w:color w:val="941100"/>
        </w:rPr>
        <w:lastRenderedPageBreak/>
        <w:t>yourself with the content of chapters</w:t>
      </w:r>
      <w:r w:rsidRPr="007749ED">
        <w:rPr>
          <w:rFonts w:ascii="Helvetica Neue" w:eastAsia="Helvetica Neue" w:hAnsi="Helvetica Neue" w:cs="Helvetica Neue"/>
          <w:color w:val="941100"/>
        </w:rPr>
        <w:t>. As you work through Study Group modules, you will eventually read each text in its entirety.</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u w:val="single"/>
        </w:rPr>
        <w:t>Varney’s Midwifery</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u w:val="single"/>
        </w:rPr>
        <w:t xml:space="preserve">Myles Textbook for Midwives </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u w:val="single"/>
        </w:rPr>
        <w:t>Human Anatomy and Physiology</w:t>
      </w:r>
      <w:r>
        <w:rPr>
          <w:rFonts w:ascii="Helvetica Neue" w:eastAsia="Helvetica Neue" w:hAnsi="Helvetica Neue" w:cs="Helvetica Neue"/>
        </w:rPr>
        <w:t xml:space="preserve">, </w:t>
      </w:r>
      <w:proofErr w:type="spellStart"/>
      <w:r>
        <w:rPr>
          <w:rFonts w:ascii="Helvetica Neue" w:eastAsia="Helvetica Neue" w:hAnsi="Helvetica Neue" w:cs="Helvetica Neue"/>
        </w:rPr>
        <w:t>Marieb</w:t>
      </w:r>
      <w:proofErr w:type="spellEnd"/>
      <w:r>
        <w:rPr>
          <w:rFonts w:ascii="Helvetica Neue" w:eastAsia="Helvetica Neue" w:hAnsi="Helvetica Neue" w:cs="Helvetica Neue"/>
        </w:rPr>
        <w:t xml:space="preserve"> </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u w:val="single"/>
        </w:rPr>
        <w:t>Human Labor and Birth</w:t>
      </w:r>
      <w:r>
        <w:rPr>
          <w:rFonts w:ascii="Helvetica Neue" w:eastAsia="Helvetica Neue" w:hAnsi="Helvetica Neue" w:cs="Helvetica Neue"/>
        </w:rPr>
        <w:t xml:space="preserve">, </w:t>
      </w:r>
      <w:proofErr w:type="spellStart"/>
      <w:r>
        <w:rPr>
          <w:rFonts w:ascii="Helvetica Neue" w:eastAsia="Helvetica Neue" w:hAnsi="Helvetica Neue" w:cs="Helvetica Neue"/>
        </w:rPr>
        <w:t>Oxorne</w:t>
      </w:r>
      <w:proofErr w:type="spellEnd"/>
      <w:r>
        <w:rPr>
          <w:rFonts w:ascii="Helvetica Neue" w:eastAsia="Helvetica Neue" w:hAnsi="Helvetica Neue" w:cs="Helvetica Neue"/>
        </w:rPr>
        <w:t xml:space="preserve">, Foote </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u w:val="single"/>
        </w:rPr>
        <w:t>Birth Emergency Skills Training</w:t>
      </w:r>
      <w:r>
        <w:rPr>
          <w:rFonts w:ascii="Helvetica Neue" w:eastAsia="Helvetica Neue" w:hAnsi="Helvetica Neue" w:cs="Helvetica Neue"/>
        </w:rPr>
        <w:t>,</w:t>
      </w:r>
      <w:r>
        <w:rPr>
          <w:rFonts w:ascii="Helvetica Neue" w:eastAsia="Helvetica Neue" w:hAnsi="Helvetica Neue" w:cs="Helvetica Neue"/>
        </w:rPr>
        <w:t xml:space="preserve"> Gruenberg </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u w:val="single"/>
        </w:rPr>
        <w:t>Assessment and Care of the Well Newborn</w:t>
      </w:r>
      <w:r>
        <w:rPr>
          <w:rFonts w:ascii="Helvetica Neue" w:eastAsia="Helvetica Neue" w:hAnsi="Helvetica Neue" w:cs="Helvetica Neue"/>
        </w:rPr>
        <w:t xml:space="preserve">, </w:t>
      </w:r>
      <w:proofErr w:type="spellStart"/>
      <w:r>
        <w:rPr>
          <w:rFonts w:ascii="Helvetica Neue" w:eastAsia="Helvetica Neue" w:hAnsi="Helvetica Neue" w:cs="Helvetica Neue"/>
        </w:rPr>
        <w:t>Thureen</w:t>
      </w:r>
      <w:proofErr w:type="spellEnd"/>
      <w:r>
        <w:rPr>
          <w:rFonts w:ascii="Helvetica Neue" w:eastAsia="Helvetica Neue" w:hAnsi="Helvetica Neue" w:cs="Helvetica Neue"/>
        </w:rPr>
        <w:t xml:space="preserve">, Deacon, O’Neal, Hernandez </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u w:val="single"/>
        </w:rPr>
        <w:t>Homeopathic Medicines for Pregnancy and Childbirth</w:t>
      </w:r>
      <w:r>
        <w:rPr>
          <w:rFonts w:ascii="Helvetica Neue" w:eastAsia="Helvetica Neue" w:hAnsi="Helvetica Neue" w:cs="Helvetica Neue"/>
        </w:rPr>
        <w:t xml:space="preserve">, Moskowitz </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Neonatal Resuscitation Program current edition handbook</w:t>
      </w:r>
    </w:p>
    <w:p w:rsidR="00E336AD" w:rsidRDefault="000D27D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Printed materials from chosen adult CPR course </w:t>
      </w:r>
    </w:p>
    <w:p w:rsidR="00E336AD" w:rsidRDefault="007749ED">
      <w:pPr>
        <w:rPr>
          <w:rFonts w:ascii="Helvetica Neue" w:eastAsia="Helvetica Neue" w:hAnsi="Helvetica Neue" w:cs="Helvetica Neue"/>
        </w:rPr>
      </w:pPr>
      <w:r>
        <w:rPr>
          <w:noProof/>
        </w:rPr>
        <mc:AlternateContent>
          <mc:Choice Requires="wps">
            <w:drawing>
              <wp:anchor distT="152400" distB="152400" distL="152400" distR="152400" simplePos="0" relativeHeight="251665408" behindDoc="0" locked="0" layoutInCell="1" allowOverlap="1" wp14:anchorId="231593AE" wp14:editId="0DCF51E1">
                <wp:simplePos x="0" y="0"/>
                <wp:positionH relativeFrom="page">
                  <wp:posOffset>12700</wp:posOffset>
                </wp:positionH>
                <wp:positionV relativeFrom="page">
                  <wp:posOffset>988060</wp:posOffset>
                </wp:positionV>
                <wp:extent cx="5282773" cy="693175"/>
                <wp:effectExtent l="0" t="0" r="635" b="5715"/>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5282773" cy="693175"/>
                        </a:xfrm>
                        <a:prstGeom prst="rect">
                          <a:avLst/>
                        </a:prstGeom>
                        <a:solidFill>
                          <a:srgbClr val="FFF0B2">
                            <a:alpha val="60452"/>
                          </a:srgbClr>
                        </a:solidFill>
                        <a:ln w="12700" cap="flat">
                          <a:noFill/>
                          <a:miter lim="400000"/>
                        </a:ln>
                        <a:effectLst/>
                      </wps:spPr>
                      <wps:txbx>
                        <w:txbxContent>
                          <w:p w:rsidR="007749ED" w:rsidRPr="00A22165" w:rsidRDefault="007749ED" w:rsidP="007749ED">
                            <w:pPr>
                              <w:pStyle w:val="FreeForm"/>
                              <w:ind w:firstLine="720"/>
                            </w:pPr>
                            <w:r w:rsidRPr="00A22165">
                              <w:rPr>
                                <w:color w:val="91003D"/>
                                <w:sz w:val="72"/>
                                <w:szCs w:val="72"/>
                              </w:rPr>
                              <w:t>Online Study Sources</w:t>
                            </w:r>
                          </w:p>
                          <w:p w:rsidR="007749ED" w:rsidRDefault="007749ED" w:rsidP="007749ED">
                            <w:pPr>
                              <w:jc w:val="center"/>
                            </w:pPr>
                          </w:p>
                        </w:txbxContent>
                      </wps:txbx>
                      <wps:bodyPr/>
                    </wps:wsp>
                  </a:graphicData>
                </a:graphic>
              </wp:anchor>
            </w:drawing>
          </mc:Choice>
          <mc:Fallback>
            <w:pict>
              <v:rect w14:anchorId="231593AE" id="_x0000_s1029" style="position:absolute;margin-left:1pt;margin-top:77.8pt;width:415.95pt;height:54.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580 0 2158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" fillcolor="#fff0b2" stroked="f" strokeweight="1pt">
                <v:fill opacity="39578f"/>
                <v:stroke miterlimit="4"/>
                <v:textbox>
                  <w:txbxContent>
                    <w:p w:rsidR="007749ED" w:rsidRPr="00A22165" w:rsidRDefault="007749ED" w:rsidP="007749ED">
                      <w:pPr>
                        <w:pStyle w:val="FreeForm"/>
                        <w:ind w:firstLine="720"/>
                      </w:pPr>
                      <w:r w:rsidRPr="00A22165">
                        <w:rPr>
                          <w:color w:val="91003D"/>
                          <w:sz w:val="72"/>
                          <w:szCs w:val="72"/>
                        </w:rPr>
                        <w:t>Online Study Sources</w:t>
                      </w:r>
                    </w:p>
                    <w:p w:rsidR="007749ED" w:rsidRDefault="007749ED" w:rsidP="007749ED">
                      <w:pPr>
                        <w:jc w:val="center"/>
                      </w:pPr>
                    </w:p>
                  </w:txbxContent>
                </v:textbox>
                <w10:wrap type="through" anchorx="page" anchory="page"/>
              </v:rect>
            </w:pict>
          </mc:Fallback>
        </mc:AlternateContent>
      </w:r>
    </w:p>
    <w:p w:rsidR="007749ED" w:rsidRDefault="007749ED">
      <w:pPr>
        <w:spacing w:line="276" w:lineRule="auto"/>
        <w:rPr>
          <w:rFonts w:ascii="Arial" w:eastAsia="Arial" w:hAnsi="Arial" w:cs="Arial"/>
          <w:u w:val="single"/>
        </w:rPr>
      </w:pPr>
    </w:p>
    <w:p w:rsidR="007749ED" w:rsidRDefault="007749ED">
      <w:pPr>
        <w:spacing w:line="276" w:lineRule="auto"/>
        <w:rPr>
          <w:rFonts w:ascii="Arial" w:eastAsia="Arial" w:hAnsi="Arial" w:cs="Arial"/>
          <w:u w:val="single"/>
        </w:rPr>
      </w:pPr>
    </w:p>
    <w:p w:rsidR="007749ED" w:rsidRDefault="007749ED">
      <w:pPr>
        <w:spacing w:line="276" w:lineRule="auto"/>
        <w:rPr>
          <w:rFonts w:ascii="Arial" w:eastAsia="Arial" w:hAnsi="Arial" w:cs="Arial"/>
          <w:u w:val="single"/>
        </w:rPr>
      </w:pPr>
    </w:p>
    <w:p w:rsidR="007749ED" w:rsidRPr="007749ED" w:rsidRDefault="000D27D7" w:rsidP="007749ED">
      <w:pPr>
        <w:widowControl w:val="0"/>
        <w:spacing w:after="400"/>
        <w:ind w:right="400"/>
        <w:rPr>
          <w:rFonts w:ascii="Helvetica Neue" w:eastAsia="Helvetica Neue" w:hAnsi="Helvetica Neue" w:cs="Helvetica Neue"/>
          <w:color w:val="1A1A1A"/>
        </w:rPr>
      </w:pPr>
      <w:r>
        <w:rPr>
          <w:rFonts w:ascii="Helvetica Neue" w:eastAsia="Helvetica Neue" w:hAnsi="Helvetica Neue" w:cs="Helvetica Neue"/>
          <w:color w:val="1A1A1A"/>
        </w:rPr>
        <w:t>See NMI website Apnea/Hypoxia/Respiratory Distress module web resources section for current online study sources for this module.</w:t>
      </w:r>
    </w:p>
    <w:p w:rsidR="007749ED" w:rsidRDefault="007749ED">
      <w:pPr>
        <w:spacing w:line="276" w:lineRule="auto"/>
        <w:rPr>
          <w:rFonts w:ascii="Arial" w:eastAsia="Arial" w:hAnsi="Arial" w:cs="Arial"/>
          <w:u w:val="single"/>
        </w:rPr>
      </w:pPr>
      <w:r>
        <w:rPr>
          <w:noProof/>
        </w:rPr>
        <mc:AlternateContent>
          <mc:Choice Requires="wps">
            <w:drawing>
              <wp:anchor distT="152400" distB="152400" distL="152400" distR="152400" simplePos="0" relativeHeight="251667456" behindDoc="0" locked="0" layoutInCell="1" allowOverlap="1" wp14:anchorId="01AAED3E" wp14:editId="155C05FE">
                <wp:simplePos x="0" y="0"/>
                <wp:positionH relativeFrom="page">
                  <wp:posOffset>12337</wp:posOffset>
                </wp:positionH>
                <wp:positionV relativeFrom="page">
                  <wp:posOffset>2366010</wp:posOffset>
                </wp:positionV>
                <wp:extent cx="4191000" cy="693175"/>
                <wp:effectExtent l="0" t="0" r="0" b="5715"/>
                <wp:wrapThrough wrapText="bothSides" distL="152400" distR="152400">
                  <wp:wrapPolygon edited="1">
                    <wp:start x="0" y="0"/>
                    <wp:lineTo x="21600" y="0"/>
                    <wp:lineTo x="21600" y="21600"/>
                    <wp:lineTo x="0" y="21600"/>
                    <wp:lineTo x="0" y="0"/>
                  </wp:wrapPolygon>
                </wp:wrapThrough>
                <wp:docPr id="1073741851" name="officeArt object"/>
                <wp:cNvGraphicFramePr/>
                <a:graphic xmlns:a="http://schemas.openxmlformats.org/drawingml/2006/main">
                  <a:graphicData uri="http://schemas.microsoft.com/office/word/2010/wordprocessingShape">
                    <wps:wsp>
                      <wps:cNvSpPr/>
                      <wps:spPr>
                        <a:xfrm>
                          <a:off x="0" y="0"/>
                          <a:ext cx="4191000" cy="693175"/>
                        </a:xfrm>
                        <a:prstGeom prst="rect">
                          <a:avLst/>
                        </a:prstGeom>
                        <a:solidFill>
                          <a:srgbClr val="FFF0B2">
                            <a:alpha val="60452"/>
                          </a:srgbClr>
                        </a:solidFill>
                        <a:ln w="12700" cap="flat">
                          <a:noFill/>
                          <a:miter lim="400000"/>
                        </a:ln>
                        <a:effectLst/>
                      </wps:spPr>
                      <wps:txbx>
                        <w:txbxContent>
                          <w:p w:rsidR="007749ED" w:rsidRPr="007749ED" w:rsidRDefault="007749ED" w:rsidP="007749ED">
                            <w:pPr>
                              <w:pStyle w:val="FreeForm"/>
                              <w:ind w:firstLine="720"/>
                            </w:pPr>
                            <w:r w:rsidRPr="007749ED">
                              <w:rPr>
                                <w:color w:val="91003D"/>
                                <w:sz w:val="72"/>
                                <w:szCs w:val="72"/>
                              </w:rPr>
                              <w:t>Related Modules</w:t>
                            </w:r>
                          </w:p>
                          <w:p w:rsidR="007749ED" w:rsidRDefault="007749ED" w:rsidP="007749ED">
                            <w:pPr>
                              <w:jc w:val="center"/>
                            </w:pPr>
                          </w:p>
                        </w:txbxContent>
                      </wps:txbx>
                      <wps:bodyPr/>
                    </wps:wsp>
                  </a:graphicData>
                </a:graphic>
              </wp:anchor>
            </w:drawing>
          </mc:Choice>
          <mc:Fallback>
            <w:pict>
              <v:rect w14:anchorId="01AAED3E" id="_x0000_s1030" style="position:absolute;margin-left:.95pt;margin-top:186.3pt;width:330pt;height:54.6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580 0 2158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" fillcolor="#fff0b2" stroked="f" strokeweight="1pt">
                <v:fill opacity="39578f"/>
                <v:stroke miterlimit="4"/>
                <v:textbox>
                  <w:txbxContent>
                    <w:p w:rsidR="007749ED" w:rsidRPr="007749ED" w:rsidRDefault="007749ED" w:rsidP="007749ED">
                      <w:pPr>
                        <w:pStyle w:val="FreeForm"/>
                        <w:ind w:firstLine="720"/>
                      </w:pPr>
                      <w:r w:rsidRPr="007749ED">
                        <w:rPr>
                          <w:color w:val="91003D"/>
                          <w:sz w:val="72"/>
                          <w:szCs w:val="72"/>
                        </w:rPr>
                        <w:t>Related Modules</w:t>
                      </w:r>
                    </w:p>
                    <w:p w:rsidR="007749ED" w:rsidRDefault="007749ED" w:rsidP="007749ED">
                      <w:pPr>
                        <w:jc w:val="center"/>
                      </w:pPr>
                    </w:p>
                  </w:txbxContent>
                </v:textbox>
                <w10:wrap type="through" anchorx="page" anchory="page"/>
              </v:rect>
            </w:pict>
          </mc:Fallback>
        </mc:AlternateContent>
      </w:r>
    </w:p>
    <w:p w:rsidR="007749ED" w:rsidRDefault="007749ED">
      <w:pPr>
        <w:spacing w:line="276" w:lineRule="auto"/>
        <w:rPr>
          <w:rFonts w:ascii="Arial" w:eastAsia="Arial" w:hAnsi="Arial" w:cs="Arial"/>
          <w:u w:val="single"/>
        </w:rPr>
      </w:pPr>
    </w:p>
    <w:p w:rsidR="007749ED" w:rsidRDefault="007749ED">
      <w:pPr>
        <w:spacing w:line="276" w:lineRule="auto"/>
        <w:rPr>
          <w:rFonts w:ascii="Arial" w:eastAsia="Arial" w:hAnsi="Arial" w:cs="Arial"/>
          <w:u w:val="single"/>
        </w:rPr>
      </w:pPr>
    </w:p>
    <w:p w:rsidR="007749ED" w:rsidRDefault="007749ED">
      <w:pPr>
        <w:spacing w:line="276" w:lineRule="auto"/>
        <w:rPr>
          <w:rFonts w:ascii="Arial" w:eastAsia="Arial" w:hAnsi="Arial" w:cs="Arial"/>
          <w:u w:val="single"/>
        </w:rPr>
      </w:pPr>
    </w:p>
    <w:p w:rsidR="00E336AD" w:rsidRDefault="000D27D7">
      <w:pPr>
        <w:spacing w:line="276" w:lineRule="auto"/>
        <w:rPr>
          <w:rFonts w:ascii="Arial" w:eastAsia="Arial" w:hAnsi="Arial" w:cs="Arial"/>
          <w:u w:val="single"/>
        </w:rPr>
      </w:pPr>
      <w:r>
        <w:rPr>
          <w:rFonts w:ascii="Arial" w:eastAsia="Arial" w:hAnsi="Arial" w:cs="Arial"/>
          <w:u w:val="single"/>
        </w:rPr>
        <w:t>Related Modules:</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Basic Life Science</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Fetal Heart Rate</w:t>
      </w:r>
      <w:r>
        <w:rPr>
          <w:rFonts w:ascii="Helvetica Neue" w:eastAsia="Helvetica Neue" w:hAnsi="Helvetica Neue" w:cs="Helvetica Neue"/>
        </w:rPr>
        <w:t xml:space="preserve"> Patterns </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Fetal / Newborn Circulation </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Meconium </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Transporting</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Pregnancy Loss: Abortion, Miscarriage, and Stillbirth</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Holistic and Traditional Health and Healing</w:t>
      </w:r>
    </w:p>
    <w:p w:rsidR="00E336AD" w:rsidRDefault="00E336AD" w:rsidP="007749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rPr>
      </w:pPr>
    </w:p>
    <w:p w:rsidR="00E336AD" w:rsidRDefault="000D27D7" w:rsidP="007749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i/>
        </w:rPr>
        <w:t>Additional Areas of Focus:</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Cardiopulmonary Resuscitation (CPR)</w:t>
      </w:r>
    </w:p>
    <w:p w:rsidR="00E336AD" w:rsidRDefault="000D27D7">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Neonatal Resuscitation Program (NRP)</w:t>
      </w:r>
    </w:p>
    <w:p w:rsidR="00E336AD" w:rsidRDefault="007749ED">
      <w:pPr>
        <w:rPr>
          <w:rFonts w:ascii="Helvetica Neue" w:eastAsia="Helvetica Neue" w:hAnsi="Helvetica Neue" w:cs="Helvetica Neue"/>
          <w:i/>
        </w:rPr>
      </w:pPr>
      <w:r>
        <w:rPr>
          <w:noProof/>
        </w:rPr>
        <mc:AlternateContent>
          <mc:Choice Requires="wps">
            <w:drawing>
              <wp:anchor distT="152400" distB="152400" distL="152400" distR="152400" simplePos="0" relativeHeight="251669504" behindDoc="0" locked="0" layoutInCell="1" allowOverlap="1" wp14:anchorId="4CA15D3F" wp14:editId="6583172C">
                <wp:simplePos x="0" y="0"/>
                <wp:positionH relativeFrom="page">
                  <wp:posOffset>13063</wp:posOffset>
                </wp:positionH>
                <wp:positionV relativeFrom="page">
                  <wp:posOffset>5537563</wp:posOffset>
                </wp:positionV>
                <wp:extent cx="5495864" cy="693175"/>
                <wp:effectExtent l="0" t="0" r="3810" b="5715"/>
                <wp:wrapThrough wrapText="bothSides" distL="152400" distR="152400">
                  <wp:wrapPolygon edited="1">
                    <wp:start x="0" y="0"/>
                    <wp:lineTo x="21600" y="0"/>
                    <wp:lineTo x="21600" y="21600"/>
                    <wp:lineTo x="0" y="21600"/>
                    <wp:lineTo x="0" y="0"/>
                  </wp:wrapPolygon>
                </wp:wrapThrough>
                <wp:docPr id="1073741853" name="officeArt object"/>
                <wp:cNvGraphicFramePr/>
                <a:graphic xmlns:a="http://schemas.openxmlformats.org/drawingml/2006/main">
                  <a:graphicData uri="http://schemas.microsoft.com/office/word/2010/wordprocessingShape">
                    <wps:wsp>
                      <wps:cNvSpPr/>
                      <wps:spPr>
                        <a:xfrm>
                          <a:off x="0" y="0"/>
                          <a:ext cx="5495864" cy="693175"/>
                        </a:xfrm>
                        <a:prstGeom prst="rect">
                          <a:avLst/>
                        </a:prstGeom>
                        <a:solidFill>
                          <a:srgbClr val="FFF0B2">
                            <a:alpha val="60452"/>
                          </a:srgbClr>
                        </a:solidFill>
                        <a:ln w="12700" cap="flat">
                          <a:noFill/>
                          <a:miter lim="400000"/>
                        </a:ln>
                        <a:effectLst/>
                      </wps:spPr>
                      <wps:txbx>
                        <w:txbxContent>
                          <w:p w:rsidR="007749ED" w:rsidRPr="007749ED" w:rsidRDefault="007749ED" w:rsidP="007749ED">
                            <w:pPr>
                              <w:pStyle w:val="FreeForm"/>
                              <w:ind w:firstLine="720"/>
                            </w:pPr>
                            <w:r w:rsidRPr="007749ED">
                              <w:rPr>
                                <w:color w:val="91003D"/>
                                <w:sz w:val="72"/>
                                <w:szCs w:val="72"/>
                              </w:rPr>
                              <w:t>Submission Instructions</w:t>
                            </w:r>
                          </w:p>
                          <w:p w:rsidR="007749ED" w:rsidRDefault="007749ED" w:rsidP="007749ED">
                            <w:pPr>
                              <w:jc w:val="center"/>
                            </w:pPr>
                          </w:p>
                        </w:txbxContent>
                      </wps:txbx>
                      <wps:bodyPr/>
                    </wps:wsp>
                  </a:graphicData>
                </a:graphic>
              </wp:anchor>
            </w:drawing>
          </mc:Choice>
          <mc:Fallback>
            <w:pict>
              <v:rect w14:anchorId="4CA15D3F" id="_x0000_s1031" style="position:absolute;margin-left:1.05pt;margin-top:436.05pt;width:432.75pt;height:54.6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wrapcoords="-2 -20 21595 -20 21595 21560 -2 21560 -2 -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" fillcolor="#fff0b2" stroked="f" strokeweight="1pt">
                <v:fill opacity="39578f"/>
                <v:stroke miterlimit="4"/>
                <v:textbox>
                  <w:txbxContent>
                    <w:p w:rsidR="007749ED" w:rsidRPr="007749ED" w:rsidRDefault="007749ED" w:rsidP="007749ED">
                      <w:pPr>
                        <w:pStyle w:val="FreeForm"/>
                        <w:ind w:firstLine="720"/>
                      </w:pPr>
                      <w:r w:rsidRPr="007749ED">
                        <w:rPr>
                          <w:color w:val="91003D"/>
                          <w:sz w:val="72"/>
                          <w:szCs w:val="72"/>
                        </w:rPr>
                        <w:t>Submission Instructions</w:t>
                      </w:r>
                    </w:p>
                    <w:p w:rsidR="007749ED" w:rsidRDefault="007749ED" w:rsidP="007749ED">
                      <w:pPr>
                        <w:jc w:val="center"/>
                      </w:pPr>
                    </w:p>
                  </w:txbxContent>
                </v:textbox>
                <w10:wrap type="through" anchorx="page" anchory="page"/>
              </v:rect>
            </w:pict>
          </mc:Fallback>
        </mc:AlternateContent>
      </w:r>
    </w:p>
    <w:p w:rsidR="007749ED" w:rsidRDefault="007749ED">
      <w:pPr>
        <w:rPr>
          <w:rFonts w:ascii="Helvetica Neue" w:eastAsia="Helvetica Neue" w:hAnsi="Helvetica Neue" w:cs="Helvetica Neue"/>
          <w:i/>
        </w:rPr>
      </w:pPr>
    </w:p>
    <w:p w:rsidR="007749ED" w:rsidRDefault="007749ED">
      <w:pPr>
        <w:rPr>
          <w:rFonts w:ascii="Helvetica Neue" w:eastAsia="Helvetica Neue" w:hAnsi="Helvetica Neue" w:cs="Helvetica Neue"/>
          <w:i/>
        </w:rPr>
      </w:pPr>
    </w:p>
    <w:p w:rsidR="007749ED" w:rsidRDefault="007749ED">
      <w:pPr>
        <w:rPr>
          <w:rFonts w:ascii="Helvetica Neue" w:eastAsia="Helvetica Neue" w:hAnsi="Helvetica Neue" w:cs="Helvetica Neue"/>
          <w:i/>
        </w:rPr>
      </w:pPr>
    </w:p>
    <w:p w:rsidR="007749ED" w:rsidRDefault="007749ED">
      <w:pPr>
        <w:rPr>
          <w:rFonts w:ascii="Helvetica Neue" w:eastAsia="Helvetica Neue" w:hAnsi="Helvetica Neue" w:cs="Helvetica Neue"/>
          <w:i/>
        </w:rPr>
      </w:pPr>
    </w:p>
    <w:p w:rsidR="00E336AD" w:rsidRDefault="000D27D7">
      <w:pPr>
        <w:rPr>
          <w:rFonts w:ascii="Helvetica Neue" w:eastAsia="Helvetica Neue" w:hAnsi="Helvetica Neue" w:cs="Helvetica Neue"/>
          <w:u w:val="single"/>
        </w:rPr>
      </w:pPr>
      <w:r>
        <w:rPr>
          <w:rFonts w:ascii="Helvetica Neue" w:eastAsia="Helvetica Neue" w:hAnsi="Helvetica Neue" w:cs="Helvetica Neue"/>
          <w:u w:val="single"/>
        </w:rPr>
        <w:t xml:space="preserve">Submitting Module for Assessment: </w:t>
      </w:r>
    </w:p>
    <w:p w:rsidR="00E336AD" w:rsidRDefault="000D27D7">
      <w:pPr>
        <w:rPr>
          <w:rFonts w:ascii="Helvetica Neue" w:eastAsia="Helvetica Neue" w:hAnsi="Helvetica Neue" w:cs="Helvetica Neue"/>
        </w:rPr>
      </w:pPr>
      <w:r>
        <w:rPr>
          <w:rFonts w:ascii="Helvetica Neue" w:eastAsia="Helvetica Neue" w:hAnsi="Helvetica Neue" w:cs="Helvetica Neue"/>
        </w:rPr>
        <w:t xml:space="preserve">Study Group modules are accepted electronically in PDF format </w:t>
      </w:r>
      <w:r>
        <w:rPr>
          <w:rFonts w:ascii="Helvetica Neue" w:eastAsia="Helvetica Neue" w:hAnsi="Helvetica Neue" w:cs="Helvetica Neue"/>
          <w:i/>
        </w:rPr>
        <w:t>only</w:t>
      </w:r>
      <w:r>
        <w:rPr>
          <w:rFonts w:ascii="Helvetica Neue" w:eastAsia="Helvetica Neue" w:hAnsi="Helvetica Neue" w:cs="Helvetica Neue"/>
        </w:rPr>
        <w:t xml:space="preserve">. We encourage you to submit modules as you complete them throughout each quarter of enrollment. </w:t>
      </w:r>
    </w:p>
    <w:p w:rsidR="00E336AD" w:rsidRDefault="00E336AD">
      <w:pPr>
        <w:rPr>
          <w:rFonts w:ascii="Helvetica Neue" w:eastAsia="Helvetica Neue" w:hAnsi="Helvetica Neue" w:cs="Helvetica Neue"/>
        </w:rPr>
      </w:pPr>
    </w:p>
    <w:p w:rsidR="00E336AD" w:rsidRDefault="000D27D7">
      <w:pPr>
        <w:rPr>
          <w:rFonts w:ascii="Helvetica Neue" w:eastAsia="Helvetica Neue" w:hAnsi="Helvetica Neue" w:cs="Helvetica Neue"/>
        </w:rPr>
      </w:pPr>
      <w:r>
        <w:rPr>
          <w:rFonts w:ascii="Helvetica Neue" w:eastAsia="Helvetica Neue" w:hAnsi="Helvetica Neue" w:cs="Helvetica Neue"/>
        </w:rPr>
        <w:t>Please e-mail your</w:t>
      </w:r>
      <w:r>
        <w:rPr>
          <w:rFonts w:ascii="Helvetica Neue" w:eastAsia="Helvetica Neue" w:hAnsi="Helvetica Neue" w:cs="Helvetica Neue"/>
        </w:rPr>
        <w:t xml:space="preserve"> completed Study Group module to: </w:t>
      </w:r>
    </w:p>
    <w:p w:rsidR="00E336AD" w:rsidRDefault="000D27D7">
      <w:pPr>
        <w:rPr>
          <w:rFonts w:ascii="Helvetica Neue" w:eastAsia="Helvetica Neue" w:hAnsi="Helvetica Neue" w:cs="Helvetica Neue"/>
        </w:rPr>
      </w:pPr>
      <w:r>
        <w:rPr>
          <w:rFonts w:ascii="Helvetica Neue" w:eastAsia="Helvetica Neue" w:hAnsi="Helvetica Neue" w:cs="Helvetica Neue"/>
        </w:rPr>
        <w:t>Study Group Course Work Instructor</w:t>
      </w:r>
      <w:r w:rsidR="007749ED">
        <w:rPr>
          <w:rFonts w:ascii="Helvetica Neue" w:eastAsia="Helvetica Neue" w:hAnsi="Helvetica Neue" w:cs="Helvetica Neue"/>
        </w:rPr>
        <w:t xml:space="preserve">: </w:t>
      </w:r>
      <w:r>
        <w:rPr>
          <w:rFonts w:ascii="Helvetica Neue" w:eastAsia="Helvetica Neue" w:hAnsi="Helvetica Neue" w:cs="Helvetica Neue"/>
        </w:rPr>
        <w:t xml:space="preserve"> nmistudygroup@nationalmidwiferyinstitute.com </w:t>
      </w:r>
    </w:p>
    <w:p w:rsidR="00E336AD" w:rsidRDefault="00E336AD">
      <w:pPr>
        <w:rPr>
          <w:rFonts w:ascii="Helvetica Neue" w:eastAsia="Helvetica Neue" w:hAnsi="Helvetica Neue" w:cs="Helvetica Neue"/>
        </w:rPr>
      </w:pPr>
    </w:p>
    <w:p w:rsidR="00E336AD" w:rsidRDefault="000D27D7">
      <w:pPr>
        <w:rPr>
          <w:rFonts w:ascii="Helvetica Neue" w:eastAsia="Helvetica Neue" w:hAnsi="Helvetica Neue" w:cs="Helvetica Neue"/>
        </w:rPr>
      </w:pPr>
      <w:r>
        <w:rPr>
          <w:rFonts w:ascii="Helvetica Neue" w:eastAsia="Helvetica Neue" w:hAnsi="Helvetica Neue" w:cs="Helvetica Neue"/>
        </w:rPr>
        <w:t>Once your module has been e</w:t>
      </w:r>
      <w:r>
        <w:rPr>
          <w:rFonts w:ascii="Helvetica Neue" w:eastAsia="Helvetica Neue" w:hAnsi="Helvetica Neue" w:cs="Helvetica Neue"/>
        </w:rPr>
        <w:t>mailed to us, you will receive an e</w:t>
      </w:r>
      <w:r>
        <w:rPr>
          <w:rFonts w:ascii="Helvetica Neue" w:eastAsia="Helvetica Neue" w:hAnsi="Helvetica Neue" w:cs="Helvetica Neue"/>
        </w:rPr>
        <w:t xml:space="preserve">mail confirmation that we have received it. Study Group modules </w:t>
      </w:r>
      <w:r>
        <w:rPr>
          <w:rFonts w:ascii="Helvetica Neue" w:eastAsia="Helvetica Neue" w:hAnsi="Helvetica Neue" w:cs="Helvetica Neue"/>
        </w:rPr>
        <w:t xml:space="preserve">are reviewed and returned in digital format as PDF documents. Modules can take up to 1 month from submission to be reviewed and returned to you. We will return your module as an e-mail attachment. Each module includes an Evaluation Sheet at the end of the </w:t>
      </w:r>
      <w:r>
        <w:rPr>
          <w:rFonts w:ascii="Helvetica Neue" w:eastAsia="Helvetica Neue" w:hAnsi="Helvetica Neue" w:cs="Helvetica Neue"/>
        </w:rPr>
        <w:t xml:space="preserve">pdf. The module’s page on the student portal also includes a link to a fillable online module evaluation sheet. Please take the time to fill out the module evaluation sheet and return it to us for each module, it helps us to improve our course work. </w:t>
      </w:r>
    </w:p>
    <w:p w:rsidR="00E336AD" w:rsidRDefault="00E336AD">
      <w:pPr>
        <w:rPr>
          <w:rFonts w:ascii="Helvetica Neue" w:eastAsia="Helvetica Neue" w:hAnsi="Helvetica Neue" w:cs="Helvetica Neue"/>
          <w:u w:val="single"/>
        </w:rPr>
      </w:pPr>
    </w:p>
    <w:p w:rsidR="00E336AD" w:rsidRDefault="000D27D7">
      <w:pPr>
        <w:rPr>
          <w:rFonts w:ascii="Helvetica Neue" w:eastAsia="Helvetica Neue" w:hAnsi="Helvetica Neue" w:cs="Helvetica Neue"/>
        </w:rPr>
      </w:pPr>
      <w:r>
        <w:rPr>
          <w:rFonts w:ascii="Helvetica Neue" w:eastAsia="Helvetica Neue" w:hAnsi="Helvetica Neue" w:cs="Helvetica Neue"/>
        </w:rPr>
        <w:t xml:space="preserve">Please follow these formatting guidelines when submitting modules: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 xml:space="preserve">Your first initial and last name in title of PDF, along with name of module. Example: “ERyanFirstStage.pdf”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 xml:space="preserve">Title of module on the document’s front page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Your name on the document’s front</w:t>
      </w:r>
      <w:r>
        <w:rPr>
          <w:rFonts w:ascii="Helvetica Neue" w:eastAsia="Helvetica Neue" w:hAnsi="Helvetica Neue" w:cs="Helvetica Neue"/>
        </w:rPr>
        <w:t xml:space="preserve"> page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 xml:space="preserve">Provide the text of each question, followed by a blank line and then your thoughtful answer (without the question, you have commentary without context)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Blank line between the answer for a question and the next question: question, blank line, answer</w:t>
      </w:r>
      <w:r>
        <w:rPr>
          <w:rFonts w:ascii="Helvetica Neue" w:eastAsia="Helvetica Neue" w:hAnsi="Helvetica Neue" w:cs="Helvetica Neue"/>
        </w:rPr>
        <w:t xml:space="preserve">, blank line, question, blank line, answer…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 xml:space="preserve">Please leave margin space for our comments!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 xml:space="preserve">Don’t use script or cursive writing style text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 xml:space="preserve">Font size not smaller than 12 </w:t>
      </w:r>
    </w:p>
    <w:p w:rsidR="00E336AD" w:rsidRDefault="000D27D7">
      <w:pPr>
        <w:numPr>
          <w:ilvl w:val="0"/>
          <w:numId w:val="7"/>
        </w:numPr>
        <w:contextualSpacing/>
        <w:rPr>
          <w:rFonts w:ascii="Helvetica Neue" w:eastAsia="Helvetica Neue" w:hAnsi="Helvetica Neue" w:cs="Helvetica Neue"/>
        </w:rPr>
      </w:pPr>
      <w:r>
        <w:rPr>
          <w:rFonts w:ascii="Helvetica Neue" w:eastAsia="Helvetica Neue" w:hAnsi="Helvetica Neue" w:cs="Helvetica Neue"/>
        </w:rPr>
        <w:t xml:space="preserve">Credit sources of direct quotes </w:t>
      </w:r>
    </w:p>
    <w:p w:rsidR="00E336AD" w:rsidRDefault="007749ED">
      <w:pPr>
        <w:rPr>
          <w:rFonts w:ascii="Helvetica Neue" w:eastAsia="Helvetica Neue" w:hAnsi="Helvetica Neue" w:cs="Helvetica Neue"/>
          <w:u w:val="single"/>
        </w:rPr>
      </w:pPr>
      <w:r>
        <w:rPr>
          <w:noProof/>
        </w:rPr>
        <mc:AlternateContent>
          <mc:Choice Requires="wps">
            <w:drawing>
              <wp:anchor distT="152400" distB="152400" distL="152400" distR="152400" simplePos="0" relativeHeight="251671552" behindDoc="0" locked="0" layoutInCell="1" allowOverlap="1" wp14:anchorId="68EE5BA2" wp14:editId="1B3E4A4B">
                <wp:simplePos x="0" y="0"/>
                <wp:positionH relativeFrom="page">
                  <wp:posOffset>-6531</wp:posOffset>
                </wp:positionH>
                <wp:positionV relativeFrom="page">
                  <wp:posOffset>3585754</wp:posOffset>
                </wp:positionV>
                <wp:extent cx="6439988" cy="1177701"/>
                <wp:effectExtent l="0" t="0" r="0" b="3810"/>
                <wp:wrapThrough wrapText="bothSides" distL="152400" distR="152400">
                  <wp:wrapPolygon edited="1">
                    <wp:start x="0" y="0"/>
                    <wp:lineTo x="21600" y="0"/>
                    <wp:lineTo x="21600" y="21600"/>
                    <wp:lineTo x="0" y="21600"/>
                    <wp:lineTo x="0" y="0"/>
                  </wp:wrapPolygon>
                </wp:wrapThrough>
                <wp:docPr id="1073741859" name="officeArt object"/>
                <wp:cNvGraphicFramePr/>
                <a:graphic xmlns:a="http://schemas.openxmlformats.org/drawingml/2006/main">
                  <a:graphicData uri="http://schemas.microsoft.com/office/word/2010/wordprocessingShape">
                    <wps:wsp>
                      <wps:cNvSpPr/>
                      <wps:spPr>
                        <a:xfrm>
                          <a:off x="0" y="0"/>
                          <a:ext cx="6439988" cy="1177701"/>
                        </a:xfrm>
                        <a:prstGeom prst="rect">
                          <a:avLst/>
                        </a:prstGeom>
                        <a:solidFill>
                          <a:srgbClr val="FFF0B2">
                            <a:alpha val="60452"/>
                          </a:srgbClr>
                        </a:solidFill>
                        <a:ln w="12700" cap="flat">
                          <a:noFill/>
                          <a:miter lim="400000"/>
                        </a:ln>
                        <a:effectLst/>
                      </wps:spPr>
                      <wps:txbx>
                        <w:txbxContent>
                          <w:p w:rsidR="007749ED" w:rsidRPr="007749ED" w:rsidRDefault="007749ED" w:rsidP="007749ED">
                            <w:pPr>
                              <w:pStyle w:val="FreeForm"/>
                              <w:ind w:firstLine="720"/>
                              <w:rPr>
                                <w:i/>
                                <w:iCs/>
                                <w:color w:val="91003D"/>
                                <w:sz w:val="72"/>
                                <w:szCs w:val="72"/>
                              </w:rPr>
                            </w:pPr>
                            <w:r w:rsidRPr="007749ED">
                              <w:rPr>
                                <w:color w:val="91003D"/>
                                <w:sz w:val="72"/>
                                <w:szCs w:val="72"/>
                              </w:rPr>
                              <w:t xml:space="preserve">Completion Requirements </w:t>
                            </w:r>
                          </w:p>
                          <w:p w:rsidR="007749ED" w:rsidRPr="007749ED" w:rsidRDefault="007749ED" w:rsidP="007749ED">
                            <w:pPr>
                              <w:pStyle w:val="FreeForm"/>
                            </w:pPr>
                            <w:r w:rsidRPr="007749ED">
                              <w:rPr>
                                <w:color w:val="91003D"/>
                                <w:sz w:val="72"/>
                                <w:szCs w:val="72"/>
                              </w:rPr>
                              <w:t>and Feedback</w:t>
                            </w:r>
                          </w:p>
                          <w:p w:rsidR="007749ED" w:rsidRDefault="007749ED" w:rsidP="007749ED">
                            <w:pPr>
                              <w:jc w:val="center"/>
                            </w:pPr>
                          </w:p>
                        </w:txbxContent>
                      </wps:txbx>
                      <wps:bodyPr wrap="square"/>
                    </wps:wsp>
                  </a:graphicData>
                </a:graphic>
                <wp14:sizeRelH relativeFrom="margin">
                  <wp14:pctWidth>0</wp14:pctWidth>
                </wp14:sizeRelH>
              </wp:anchor>
            </w:drawing>
          </mc:Choice>
          <mc:Fallback>
            <w:pict>
              <v:rect w14:anchorId="68EE5BA2" id="_x0000_s1032" style="position:absolute;margin-left:-.5pt;margin-top:282.35pt;width:507.1pt;height:92.75pt;z-index:25167155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12 21598 -12 21598 21577 0 21577 0 -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" fillcolor="#fff0b2" stroked="f" strokeweight="1pt">
                <v:fill opacity="39578f"/>
                <v:stroke miterlimit="4"/>
                <v:textbox>
                  <w:txbxContent>
                    <w:p w:rsidR="007749ED" w:rsidRPr="007749ED" w:rsidRDefault="007749ED" w:rsidP="007749ED">
                      <w:pPr>
                        <w:pStyle w:val="FreeForm"/>
                        <w:ind w:firstLine="720"/>
                        <w:rPr>
                          <w:i/>
                          <w:iCs/>
                          <w:color w:val="91003D"/>
                          <w:sz w:val="72"/>
                          <w:szCs w:val="72"/>
                        </w:rPr>
                      </w:pPr>
                      <w:r w:rsidRPr="007749ED">
                        <w:rPr>
                          <w:color w:val="91003D"/>
                          <w:sz w:val="72"/>
                          <w:szCs w:val="72"/>
                        </w:rPr>
                        <w:t xml:space="preserve">Completion Requirements </w:t>
                      </w:r>
                    </w:p>
                    <w:p w:rsidR="007749ED" w:rsidRPr="007749ED" w:rsidRDefault="007749ED" w:rsidP="007749ED">
                      <w:pPr>
                        <w:pStyle w:val="FreeForm"/>
                      </w:pPr>
                      <w:r w:rsidRPr="007749ED">
                        <w:rPr>
                          <w:color w:val="91003D"/>
                          <w:sz w:val="72"/>
                          <w:szCs w:val="72"/>
                        </w:rPr>
                        <w:t>and Feedback</w:t>
                      </w:r>
                    </w:p>
                    <w:p w:rsidR="007749ED" w:rsidRDefault="007749ED" w:rsidP="007749ED">
                      <w:pPr>
                        <w:jc w:val="center"/>
                      </w:pPr>
                    </w:p>
                  </w:txbxContent>
                </v:textbox>
                <w10:wrap type="through" anchorx="page" anchory="page"/>
              </v:rect>
            </w:pict>
          </mc:Fallback>
        </mc:AlternateContent>
      </w:r>
    </w:p>
    <w:p w:rsidR="007749ED" w:rsidRDefault="007749ED">
      <w:pPr>
        <w:rPr>
          <w:rFonts w:ascii="Helvetica Neue" w:eastAsia="Helvetica Neue" w:hAnsi="Helvetica Neue" w:cs="Helvetica Neue"/>
          <w:u w:val="single"/>
        </w:rPr>
      </w:pPr>
    </w:p>
    <w:p w:rsidR="007749ED" w:rsidRDefault="007749ED">
      <w:pPr>
        <w:rPr>
          <w:rFonts w:ascii="Helvetica Neue" w:eastAsia="Helvetica Neue" w:hAnsi="Helvetica Neue" w:cs="Helvetica Neue"/>
          <w:u w:val="single"/>
        </w:rPr>
      </w:pPr>
    </w:p>
    <w:p w:rsidR="007749ED" w:rsidRDefault="007749ED">
      <w:pPr>
        <w:rPr>
          <w:rFonts w:ascii="Helvetica Neue" w:eastAsia="Helvetica Neue" w:hAnsi="Helvetica Neue" w:cs="Helvetica Neue"/>
          <w:u w:val="single"/>
        </w:rPr>
      </w:pPr>
    </w:p>
    <w:p w:rsidR="00E336AD" w:rsidRDefault="00E336AD">
      <w:pPr>
        <w:rPr>
          <w:rFonts w:ascii="Helvetica Neue" w:eastAsia="Helvetica Neue" w:hAnsi="Helvetica Neue" w:cs="Helvetica Neue"/>
          <w:u w:val="single"/>
        </w:rPr>
      </w:pPr>
    </w:p>
    <w:p w:rsidR="007749ED" w:rsidRDefault="007749ED">
      <w:pPr>
        <w:rPr>
          <w:rFonts w:ascii="Helvetica Neue" w:eastAsia="Helvetica Neue" w:hAnsi="Helvetica Neue" w:cs="Helvetica Neue"/>
          <w:u w:val="single"/>
        </w:rPr>
      </w:pPr>
    </w:p>
    <w:p w:rsidR="007749ED" w:rsidRDefault="007749ED">
      <w:pPr>
        <w:rPr>
          <w:rFonts w:ascii="Helvetica Neue" w:eastAsia="Helvetica Neue" w:hAnsi="Helvetica Neue" w:cs="Helvetica Neue"/>
          <w:u w:val="single"/>
        </w:rPr>
      </w:pPr>
    </w:p>
    <w:p w:rsidR="007749ED" w:rsidRDefault="007749ED">
      <w:pPr>
        <w:rPr>
          <w:rFonts w:ascii="Helvetica Neue" w:eastAsia="Helvetica Neue" w:hAnsi="Helvetica Neue" w:cs="Helvetica Neue"/>
          <w:u w:val="single"/>
        </w:rPr>
      </w:pPr>
    </w:p>
    <w:p w:rsidR="00E336AD" w:rsidRDefault="000D27D7">
      <w:pPr>
        <w:rPr>
          <w:rFonts w:ascii="Helvetica Neue" w:eastAsia="Helvetica Neue" w:hAnsi="Helvetica Neue" w:cs="Helvetica Neue"/>
          <w:b/>
        </w:rPr>
      </w:pPr>
      <w:r>
        <w:rPr>
          <w:rFonts w:ascii="Helvetica Neue" w:eastAsia="Helvetica Neue" w:hAnsi="Helvetica Neue" w:cs="Helvetica Neue"/>
        </w:rPr>
        <w:t>In order to complete this module for graduation purposes from National Midwifery Institute you must review all resources, complete the attached short answer questions for assessment, long answer questions for deeper reflection, and learning activities/proj</w:t>
      </w:r>
      <w:r>
        <w:rPr>
          <w:rFonts w:ascii="Helvetica Neue" w:eastAsia="Helvetica Neue" w:hAnsi="Helvetica Neue" w:cs="Helvetica Neue"/>
        </w:rPr>
        <w:t xml:space="preserve">ects, and submit them as detailed above. Upon return to you, your coursework may have feedback or ask for additional information or exploration on certain topics. Your work will be evaluated </w:t>
      </w:r>
      <w:r w:rsidR="0049408A">
        <w:rPr>
          <w:rFonts w:ascii="Helvetica Neue" w:eastAsia="Helvetica Neue" w:hAnsi="Helvetica Neue" w:cs="Helvetica Neue"/>
        </w:rPr>
        <w:t>i</w:t>
      </w:r>
      <w:bookmarkStart w:id="0" w:name="_GoBack"/>
      <w:bookmarkEnd w:id="0"/>
      <w:r>
        <w:rPr>
          <w:rFonts w:ascii="Helvetica Neue" w:eastAsia="Helvetica Neue" w:hAnsi="Helvetica Neue" w:cs="Helvetica Neue"/>
        </w:rPr>
        <w:t>n the following Rubric (pasted below). You must achieve a minimum</w:t>
      </w:r>
      <w:r>
        <w:rPr>
          <w:rFonts w:ascii="Helvetica Neue" w:eastAsia="Helvetica Neue" w:hAnsi="Helvetica Neue" w:cs="Helvetica Neue"/>
        </w:rPr>
        <w:t xml:space="preserve"> score of </w:t>
      </w:r>
      <w:r>
        <w:rPr>
          <w:rFonts w:ascii="Helvetica Neue" w:eastAsia="Helvetica Neue" w:hAnsi="Helvetica Neue" w:cs="Helvetica Neue"/>
          <w:b/>
        </w:rPr>
        <w:t>7.5</w:t>
      </w:r>
      <w:r>
        <w:rPr>
          <w:rFonts w:ascii="Helvetica Neue" w:eastAsia="Helvetica Neue" w:hAnsi="Helvetica Neue" w:cs="Helvetica Neue"/>
        </w:rPr>
        <w:t xml:space="preserve"> in order to move on to your next module, though we encourage all students to strive for a </w:t>
      </w:r>
      <w:r>
        <w:rPr>
          <w:rFonts w:ascii="Helvetica Neue" w:eastAsia="Helvetica Neue" w:hAnsi="Helvetica Neue" w:cs="Helvetica Neue"/>
          <w:b/>
        </w:rPr>
        <w:t xml:space="preserve">10. </w:t>
      </w:r>
    </w:p>
    <w:p w:rsidR="00E336AD" w:rsidRDefault="00E336AD">
      <w:pPr>
        <w:rPr>
          <w:rFonts w:ascii="Helvetica Neue" w:eastAsia="Helvetica Neue" w:hAnsi="Helvetica Neue" w:cs="Helvetica Neue"/>
          <w:b/>
        </w:rPr>
      </w:pPr>
    </w:p>
    <w:p w:rsidR="00E336AD" w:rsidRDefault="00E336AD">
      <w:pPr>
        <w:rPr>
          <w:rFonts w:ascii="Helvetica Neue" w:eastAsia="Helvetica Neue" w:hAnsi="Helvetica Neue" w:cs="Helvetica Neue"/>
          <w:b/>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7749ED" w:rsidRPr="000039C7" w:rsidTr="00186E5A">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7749ED" w:rsidRPr="000039C7" w:rsidRDefault="007749ED"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7749ED" w:rsidRPr="000039C7" w:rsidRDefault="007749ED"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7749ED" w:rsidRPr="000039C7" w:rsidRDefault="007749ED"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7749ED" w:rsidRPr="000039C7" w:rsidRDefault="007749ED"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 xml:space="preserve">Level 2 </w:t>
            </w:r>
          </w:p>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 xml:space="preserve">Level 3 </w:t>
            </w:r>
          </w:p>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 xml:space="preserve">Level 3 </w:t>
            </w:r>
          </w:p>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color w:val="FEFFFF"/>
                <w:sz w:val="20"/>
                <w:szCs w:val="20"/>
                <w:shd w:val="clear" w:color="auto" w:fill="91003D"/>
              </w:rPr>
              <w:t>Student Score</w:t>
            </w:r>
          </w:p>
        </w:tc>
      </w:tr>
      <w:tr w:rsidR="007749ED" w:rsidRPr="000039C7" w:rsidTr="00186E5A">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7749ED" w:rsidRPr="000039C7" w:rsidRDefault="007749ED" w:rsidP="00D4254F">
            <w:pPr>
              <w:rPr>
                <w:sz w:val="20"/>
                <w:szCs w:val="20"/>
              </w:rPr>
            </w:pPr>
          </w:p>
        </w:tc>
      </w:tr>
      <w:tr w:rsidR="007749ED" w:rsidRPr="000039C7" w:rsidTr="00186E5A">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7749ED" w:rsidRPr="000039C7" w:rsidRDefault="007749ED" w:rsidP="00D4254F">
            <w:pPr>
              <w:rPr>
                <w:sz w:val="20"/>
                <w:szCs w:val="20"/>
              </w:rPr>
            </w:pPr>
          </w:p>
        </w:tc>
      </w:tr>
      <w:tr w:rsidR="007749ED" w:rsidRPr="000039C7" w:rsidTr="00186E5A">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7749ED" w:rsidRPr="000039C7" w:rsidRDefault="007749ED"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7749ED" w:rsidRPr="000039C7" w:rsidRDefault="007749ED" w:rsidP="00D4254F">
            <w:pPr>
              <w:pStyle w:val="FreeForm"/>
              <w:spacing w:line="200" w:lineRule="atLeast"/>
              <w:rPr>
                <w:sz w:val="20"/>
                <w:szCs w:val="20"/>
              </w:rPr>
            </w:pPr>
            <w:r w:rsidRPr="000039C7">
              <w:rPr>
                <w:sz w:val="20"/>
                <w:szCs w:val="20"/>
                <w:shd w:val="clear" w:color="auto" w:fill="FFFFFF"/>
              </w:rPr>
              <w:t xml:space="preserve">-Connections made between evidence, subtopics and clinical experience -Incorporation of original ideas and incorporates </w:t>
            </w:r>
            <w:r w:rsidRPr="000039C7">
              <w:rPr>
                <w:sz w:val="20"/>
                <w:szCs w:val="20"/>
                <w:shd w:val="clear" w:color="auto" w:fill="FFFFFF"/>
              </w:rPr>
              <w:lastRenderedPageBreak/>
              <w:t>some clinical experience</w:t>
            </w:r>
          </w:p>
          <w:p w:rsidR="007749ED" w:rsidRPr="000039C7" w:rsidRDefault="007749ED"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atLeast"/>
              <w:rPr>
                <w:sz w:val="20"/>
                <w:szCs w:val="20"/>
              </w:rPr>
            </w:pPr>
            <w:r w:rsidRPr="000039C7">
              <w:rPr>
                <w:sz w:val="20"/>
                <w:szCs w:val="20"/>
                <w:shd w:val="clear" w:color="auto" w:fill="FFFFFF"/>
              </w:rPr>
              <w:lastRenderedPageBreak/>
              <w:t xml:space="preserve">- Accurate definitions of key items       </w:t>
            </w:r>
          </w:p>
          <w:p w:rsidR="007749ED" w:rsidRPr="000039C7" w:rsidRDefault="007749ED"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7749ED" w:rsidRPr="000039C7" w:rsidRDefault="007749ED" w:rsidP="00D4254F">
            <w:pPr>
              <w:rPr>
                <w:sz w:val="20"/>
                <w:szCs w:val="20"/>
              </w:rPr>
            </w:pPr>
          </w:p>
        </w:tc>
      </w:tr>
      <w:tr w:rsidR="007749ED" w:rsidRPr="000039C7" w:rsidTr="00186E5A">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7749ED" w:rsidRPr="000039C7" w:rsidRDefault="007749ED"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7749ED" w:rsidRPr="000039C7" w:rsidRDefault="007749ED" w:rsidP="00D4254F">
            <w:pPr>
              <w:rPr>
                <w:sz w:val="20"/>
                <w:szCs w:val="20"/>
              </w:rPr>
            </w:pPr>
          </w:p>
        </w:tc>
      </w:tr>
      <w:tr w:rsidR="007749ED" w:rsidRPr="000039C7" w:rsidTr="00186E5A">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7749ED" w:rsidRPr="000039C7" w:rsidRDefault="007749ED" w:rsidP="00D4254F">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 xml:space="preserve">-Evident study sources were not </w:t>
            </w:r>
            <w:r w:rsidR="005338E2" w:rsidRPr="000039C7">
              <w:rPr>
                <w:sz w:val="20"/>
                <w:szCs w:val="20"/>
                <w:shd w:val="clear" w:color="auto" w:fill="FFFFFF"/>
              </w:rPr>
              <w:t>utilized</w:t>
            </w:r>
            <w:r w:rsidRPr="000039C7">
              <w:rPr>
                <w:sz w:val="20"/>
                <w:szCs w:val="20"/>
                <w:shd w:val="clear" w:color="auto" w:fill="FFFFFF"/>
              </w:rPr>
              <w:t xml:space="preserve">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 xml:space="preserve">-Evident study sources were partially </w:t>
            </w:r>
            <w:r w:rsidR="005338E2" w:rsidRPr="000039C7">
              <w:rPr>
                <w:sz w:val="20"/>
                <w:szCs w:val="20"/>
                <w:shd w:val="clear" w:color="auto" w:fill="FFFFFF"/>
              </w:rPr>
              <w:t>utilized</w:t>
            </w:r>
            <w:r w:rsidRPr="000039C7">
              <w:rPr>
                <w:sz w:val="20"/>
                <w:szCs w:val="20"/>
                <w:shd w:val="clear" w:color="auto" w:fill="FFFFFF"/>
              </w:rPr>
              <w:t xml:space="preserve">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7749ED" w:rsidRPr="000039C7" w:rsidRDefault="007749ED"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7749ED" w:rsidRPr="000039C7" w:rsidRDefault="007749ED" w:rsidP="00D4254F">
            <w:pPr>
              <w:rPr>
                <w:sz w:val="20"/>
                <w:szCs w:val="20"/>
              </w:rPr>
            </w:pPr>
          </w:p>
        </w:tc>
      </w:tr>
    </w:tbl>
    <w:p w:rsidR="00E336AD" w:rsidRDefault="00E336AD">
      <w:pPr>
        <w:rPr>
          <w:rFonts w:ascii="Helvetica Neue" w:eastAsia="Helvetica Neue" w:hAnsi="Helvetica Neue" w:cs="Helvetica Neue"/>
          <w:b/>
        </w:rPr>
      </w:pPr>
    </w:p>
    <w:p w:rsidR="00E336AD" w:rsidRDefault="00E336AD">
      <w:pPr>
        <w:rPr>
          <w:rFonts w:ascii="Helvetica Neue" w:eastAsia="Helvetica Neue" w:hAnsi="Helvetica Neue" w:cs="Helvetica Neue"/>
        </w:rPr>
      </w:pPr>
    </w:p>
    <w:p w:rsidR="00E336AD" w:rsidRDefault="000D27D7">
      <w:pPr>
        <w:rPr>
          <w:rFonts w:ascii="Helvetica Neue" w:eastAsia="Helvetica Neue" w:hAnsi="Helvetica Neue" w:cs="Helvetica Neue"/>
          <w:u w:val="single"/>
        </w:rPr>
      </w:pPr>
      <w:r>
        <w:rPr>
          <w:rFonts w:ascii="Helvetica Neue" w:eastAsia="Helvetica Neue" w:hAnsi="Helvetica Neue" w:cs="Helvetica Neue"/>
          <w:u w:val="single"/>
        </w:rPr>
        <w:t>Skills</w:t>
      </w:r>
    </w:p>
    <w:p w:rsidR="004E007B" w:rsidRDefault="004E0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noProof/>
        </w:rPr>
        <mc:AlternateContent>
          <mc:Choice Requires="wps">
            <w:drawing>
              <wp:anchor distT="152400" distB="152400" distL="152400" distR="152400" simplePos="0" relativeHeight="251673600" behindDoc="0" locked="0" layoutInCell="1" allowOverlap="1" wp14:anchorId="0E16C479" wp14:editId="1A7BFD7C">
                <wp:simplePos x="0" y="0"/>
                <wp:positionH relativeFrom="page">
                  <wp:posOffset>-6531</wp:posOffset>
                </wp:positionH>
                <wp:positionV relativeFrom="page">
                  <wp:posOffset>920931</wp:posOffset>
                </wp:positionV>
                <wp:extent cx="2939142" cy="693175"/>
                <wp:effectExtent l="0" t="0" r="0" b="5715"/>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microsoft.com/office/word/2010/wordprocessingShape">
                    <wps:wsp>
                      <wps:cNvSpPr/>
                      <wps:spPr>
                        <a:xfrm>
                          <a:off x="0" y="0"/>
                          <a:ext cx="2939142" cy="693175"/>
                        </a:xfrm>
                        <a:prstGeom prst="rect">
                          <a:avLst/>
                        </a:prstGeom>
                        <a:solidFill>
                          <a:srgbClr val="FFF0B2">
                            <a:alpha val="60452"/>
                          </a:srgbClr>
                        </a:solidFill>
                        <a:ln w="12700" cap="flat">
                          <a:noFill/>
                          <a:miter lim="400000"/>
                        </a:ln>
                        <a:effectLst/>
                      </wps:spPr>
                      <wps:txbx>
                        <w:txbxContent>
                          <w:p w:rsidR="004E007B" w:rsidRPr="004E007B" w:rsidRDefault="004E007B" w:rsidP="004E007B">
                            <w:pPr>
                              <w:pStyle w:val="FreeForm"/>
                              <w:ind w:firstLine="720"/>
                            </w:pPr>
                            <w:r>
                              <w:rPr>
                                <w:color w:val="91003D"/>
                                <w:sz w:val="72"/>
                                <w:szCs w:val="72"/>
                              </w:rPr>
                              <w:t>Skills</w:t>
                            </w:r>
                          </w:p>
                          <w:p w:rsidR="004E007B" w:rsidRDefault="004E007B" w:rsidP="004E007B">
                            <w:pPr>
                              <w:jc w:val="center"/>
                            </w:pPr>
                          </w:p>
                        </w:txbxContent>
                      </wps:txbx>
                      <wps:bodyPr wrap="square"/>
                    </wps:wsp>
                  </a:graphicData>
                </a:graphic>
                <wp14:sizeRelH relativeFrom="margin">
                  <wp14:pctWidth>0</wp14:pctWidth>
                </wp14:sizeRelH>
              </wp:anchor>
            </w:drawing>
          </mc:Choice>
          <mc:Fallback>
            <w:pict>
              <v:rect w14:anchorId="0E16C479" id="_x0000_s1033" style="position:absolute;margin-left:-.5pt;margin-top:72.5pt;width:231.45pt;height:54.6pt;z-index:25167360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595 0 21595 21580 0 2158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" fillcolor="#fff0b2" stroked="f" strokeweight="1pt">
                <v:fill opacity="39578f"/>
                <v:stroke miterlimit="4"/>
                <v:textbox>
                  <w:txbxContent>
                    <w:p w:rsidR="004E007B" w:rsidRPr="004E007B" w:rsidRDefault="004E007B" w:rsidP="004E007B">
                      <w:pPr>
                        <w:pStyle w:val="FreeForm"/>
                        <w:ind w:firstLine="720"/>
                      </w:pPr>
                      <w:r>
                        <w:rPr>
                          <w:color w:val="91003D"/>
                          <w:sz w:val="72"/>
                          <w:szCs w:val="72"/>
                        </w:rPr>
                        <w:t>Skills</w:t>
                      </w:r>
                    </w:p>
                    <w:p w:rsidR="004E007B" w:rsidRDefault="004E007B" w:rsidP="004E007B">
                      <w:pPr>
                        <w:jc w:val="center"/>
                      </w:pPr>
                    </w:p>
                  </w:txbxContent>
                </v:textbox>
                <w10:wrap type="through" anchorx="page" anchory="page"/>
              </v:rect>
            </w:pict>
          </mc:Fallback>
        </mc:AlternateContent>
      </w:r>
    </w:p>
    <w:p w:rsidR="004E007B" w:rsidRDefault="004E0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4E007B" w:rsidRDefault="004E0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4E007B" w:rsidRDefault="004E0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Following are excerpts from the NMI forms for assessment of midwifery skills, which include all skills identified and required by NARM. Review the following skills and </w:t>
      </w:r>
      <w:r>
        <w:rPr>
          <w:rFonts w:ascii="Helvetica Neue" w:eastAsia="Helvetica Neue" w:hAnsi="Helvetica Neue" w:cs="Helvetica Neue"/>
        </w:rPr>
        <w:lastRenderedPageBreak/>
        <w:t>consider how they each relate to the content of this module. If you are currently workin</w:t>
      </w:r>
      <w:r>
        <w:rPr>
          <w:rFonts w:ascii="Helvetica Neue" w:eastAsia="Helvetica Neue" w:hAnsi="Helvetica Neue" w:cs="Helvetica Neue"/>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rPr>
        <w:t>Form 52 - Assessment of Student’s Midwifery Skills</w:t>
      </w:r>
      <w:r>
        <w:rPr>
          <w:rFonts w:ascii="Helvetica Neue" w:eastAsia="Helvetica Neue" w:hAnsi="Helvetica Neue" w:cs="Helvetica Neue"/>
        </w:rPr>
        <w:t xml:space="preserve"> and</w:t>
      </w:r>
      <w:r>
        <w:rPr>
          <w:rFonts w:ascii="Helvetica Neue" w:eastAsia="Helvetica Neue" w:hAnsi="Helvetica Neue" w:cs="Helvetica Neue"/>
          <w:i/>
        </w:rPr>
        <w:t xml:space="preserve"> Form 53 - Student Self-Assessment of Midwifery Skills.</w:t>
      </w:r>
      <w:r>
        <w:rPr>
          <w:rFonts w:ascii="Helvetica Neue" w:eastAsia="Helvetica Neue" w:hAnsi="Helvetica Neue" w:cs="Helvetica Neue"/>
        </w:rPr>
        <w:tab/>
      </w:r>
    </w:p>
    <w:p w:rsidR="00E336AD" w:rsidRDefault="00E336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General Health care Skills: </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D. Demonstrates the use of instruments and equipment including: </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2. Bag and mask resuscitator</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7. </w:t>
      </w:r>
      <w:proofErr w:type="spellStart"/>
      <w:r>
        <w:rPr>
          <w:rFonts w:ascii="Helvetica Neue" w:eastAsia="Helvetica Neue" w:hAnsi="Helvetica Neue" w:cs="Helvetica Neue"/>
          <w:sz w:val="20"/>
          <w:szCs w:val="20"/>
        </w:rPr>
        <w:t>DeLee</w:t>
      </w:r>
      <w:proofErr w:type="spellEnd"/>
      <w:r>
        <w:rPr>
          <w:rFonts w:ascii="Helvetica Neue" w:eastAsia="Helvetica Neue" w:hAnsi="Helvetica Neue" w:cs="Helvetica Neue"/>
          <w:sz w:val="20"/>
          <w:szCs w:val="20"/>
        </w:rPr>
        <w:t xml:space="preserve"> ® (or other tube/mouth suction device)</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12. Infant airway</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E. Is trained in adult/infant CPR/neonatal resuscitation (required for completion of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program)</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F. Uses alternate health care practices (non-allopathic treatments) and modalities</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1. Herbs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ind w:left="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2. Hydrotherapy (baths, compresse</w:t>
      </w:r>
      <w:r>
        <w:rPr>
          <w:rFonts w:ascii="Helvetica Neue" w:eastAsia="Helvetica Neue" w:hAnsi="Helvetica Neue" w:cs="Helvetica Neue"/>
          <w:sz w:val="20"/>
          <w:szCs w:val="20"/>
        </w:rPr>
        <w:t>s, showers, etc.)</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I. Administers Oxygen</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K. Administers the following pharmacologic (prescriptive) agents:</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2. Medical oxygen</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L. Establishes and follows emergency contingency plans for mother and/or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newborn</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4. Labor, Birth and Immedia</w:t>
      </w:r>
      <w:r>
        <w:rPr>
          <w:rFonts w:ascii="Helvetica Neue" w:eastAsia="Helvetica Neue" w:hAnsi="Helvetica Neue" w:cs="Helvetica Neue"/>
          <w:sz w:val="20"/>
          <w:szCs w:val="20"/>
        </w:rPr>
        <w:t>te Postpartum</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C. Demonstrates the ability to evaluate and support a laboring woman during the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second stage of labor by:</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11. Demonstrating the ability to recognize and respond to labor and birth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complications such as: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c)Variatio</w:t>
      </w:r>
      <w:r>
        <w:rPr>
          <w:rFonts w:ascii="Helvetica Neue" w:eastAsia="Helvetica Neue" w:hAnsi="Helvetica Neue" w:cs="Helvetica Neue"/>
          <w:sz w:val="20"/>
          <w:szCs w:val="20"/>
        </w:rPr>
        <w:t xml:space="preserve">ns in presentation such as: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1) breech presentation</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3) nuchal cord presentation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a) looping a finger under the cord and sliding it over the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newborn’s face,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b) looping finger under the cord, sliding it over the shoulder,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c) c</w:t>
      </w:r>
      <w:r>
        <w:rPr>
          <w:rFonts w:ascii="Helvetica Neue" w:eastAsia="Helvetica Neue" w:hAnsi="Helvetica Neue" w:cs="Helvetica Neue"/>
          <w:sz w:val="20"/>
          <w:szCs w:val="20"/>
        </w:rPr>
        <w:t xml:space="preserve">lamping the cord in two places, cutting the cord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between the two clamps,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 preparing to resuscitate the baby</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4) Face and brow presentation: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a) preparing for imminent birth by: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preparing resuscitation equipment,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 xml:space="preserve">ii) preparing treatment for newborn bruising and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swelling,</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iii) administering Arnica,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iv) positioning the mother in a squat,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v) performing an episiotomy of needed,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vi) preparing for potential eye injury</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5) Multiple bi</w:t>
      </w:r>
      <w:r>
        <w:rPr>
          <w:rFonts w:ascii="Helvetica Neue" w:eastAsia="Helvetica Neue" w:hAnsi="Helvetica Neue" w:cs="Helvetica Neue"/>
          <w:sz w:val="20"/>
          <w:szCs w:val="20"/>
        </w:rPr>
        <w:t>rth presentation and delivery</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6) Shoulder dystocia: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a) repositioning shoulder to oblique diameter,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b) repositioning the mother to:</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hands and knees (Gaskin maneuver),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ii) </w:t>
      </w:r>
      <w:proofErr w:type="spellStart"/>
      <w:r>
        <w:rPr>
          <w:rFonts w:ascii="Helvetica Neue" w:eastAsia="Helvetica Neue" w:hAnsi="Helvetica Neue" w:cs="Helvetica Neue"/>
          <w:sz w:val="20"/>
          <w:szCs w:val="20"/>
        </w:rPr>
        <w:t>McRobert’s</w:t>
      </w:r>
      <w:proofErr w:type="spellEnd"/>
      <w:r>
        <w:rPr>
          <w:rFonts w:ascii="Helvetica Neue" w:eastAsia="Helvetica Neue" w:hAnsi="Helvetica Neue" w:cs="Helvetica Neue"/>
          <w:sz w:val="20"/>
          <w:szCs w:val="20"/>
        </w:rPr>
        <w:t xml:space="preserve"> position,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iii)end of bed,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 xml:space="preserve">iv)squat,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c) flexing the shoulders of the newborn, then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corkscrewing,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d) extracting posterior arm,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e) applying supra-pubic pressure,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f) applying gentle traction while encouraging pushing,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g) sweeping arm across newborn</w:t>
      </w:r>
      <w:r>
        <w:rPr>
          <w:rFonts w:ascii="Helvetica Neue" w:eastAsia="Helvetica Neue" w:hAnsi="Helvetica Neue" w:cs="Helvetica Neue"/>
          <w:sz w:val="20"/>
          <w:szCs w:val="20"/>
        </w:rPr>
        <w:t>’s face</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h) performing and episiotomy to allow the midwife to insert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hand,</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w:t>
      </w:r>
      <w:proofErr w:type="spellStart"/>
      <w:r>
        <w:rPr>
          <w:rFonts w:ascii="Helvetica Neue" w:eastAsia="Helvetica Neue" w:hAnsi="Helvetica Neue" w:cs="Helvetica Neue"/>
          <w:sz w:val="20"/>
          <w:szCs w:val="20"/>
        </w:rPr>
        <w:t>i</w:t>
      </w:r>
      <w:proofErr w:type="spellEnd"/>
      <w:r>
        <w:rPr>
          <w:rFonts w:ascii="Helvetica Neue" w:eastAsia="Helvetica Neue" w:hAnsi="Helvetica Neue" w:cs="Helvetica Neue"/>
          <w:sz w:val="20"/>
          <w:szCs w:val="20"/>
        </w:rPr>
        <w:t xml:space="preserve">) performing pelvic press,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j) fracturing the newborn’s clavicle</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d) Management of meconium stained fluids by: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1) eliciting the mother’s cooperation t</w:t>
      </w:r>
      <w:r>
        <w:rPr>
          <w:rFonts w:ascii="Helvetica Neue" w:eastAsia="Helvetica Neue" w:hAnsi="Helvetica Neue" w:cs="Helvetica Neue"/>
          <w:sz w:val="20"/>
          <w:szCs w:val="20"/>
        </w:rPr>
        <w:t xml:space="preserve">o deliver head quickly,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2) instructing the mother to stop pushing,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3) wiping out the inside of the baby’s mouth,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4) clearing the airway with suction of mouth and nose,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5) preparing to resuscitate the baby</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D. Assesses the condition of,</w:t>
      </w:r>
      <w:r>
        <w:rPr>
          <w:rFonts w:ascii="Helvetica Neue" w:eastAsia="Helvetica Neue" w:hAnsi="Helvetica Neue" w:cs="Helvetica Neue"/>
          <w:sz w:val="20"/>
          <w:szCs w:val="20"/>
        </w:rPr>
        <w:t xml:space="preserve"> and provides care for the newborn by:</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1 Keeping baby warm,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2 Making initial newborn assessment</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4. Performing routine suctioning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5. Keeping mother and baby together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6. Monitoring respiratory and cardiac function by assessing:</w:t>
      </w:r>
    </w:p>
    <w:p w:rsidR="00E336AD" w:rsidRDefault="000D27D7">
      <w:pPr>
        <w:numPr>
          <w:ilvl w:val="0"/>
          <w:numId w:val="18"/>
        </w:num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symmetry of the chest,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ind w:left="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b) the sound and rate of heart tones and respirations,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c) nasal flaring,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d) grunting,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e) retractions,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f) circumoral cyanosis,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g) central cyanosis (check color)</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7. Stimulating newborn respiration by: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a) rubbing up the baby’s spine,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b) applying percussion massage for wet lungs,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c) encouraging parental touch and calling newborn’s name,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d) flicking or rubbing the soles of the baby’s feet,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e) placing baby in towel with hot water bottle or heat</w:t>
      </w:r>
      <w:r>
        <w:rPr>
          <w:rFonts w:ascii="Helvetica Neue" w:eastAsia="Helvetica Neue" w:hAnsi="Helvetica Neue" w:cs="Helvetica Neue"/>
          <w:sz w:val="20"/>
          <w:szCs w:val="20"/>
        </w:rPr>
        <w:t xml:space="preserve">ing pad on top,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f) rubbing skin with blanket,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g) non-allopathic treatments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8. Responding to the need for newborn resuscitation by: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a) administering several mouth-to mouth breaths,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b) applying positive pressure ventilation for 15-30 seconds,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c) administering oxygen,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d) consulting,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e) transporting</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E. Demonstrates the ability to recognize and respond to labor and birth </w:t>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ind w:firstLine="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complications such as:</w:t>
      </w:r>
      <w:r>
        <w:rPr>
          <w:rFonts w:ascii="Helvetica Neue" w:eastAsia="Helvetica Neue" w:hAnsi="Helvetica Neue" w:cs="Helvetica Neue"/>
          <w:sz w:val="20"/>
          <w:szCs w:val="20"/>
        </w:rPr>
        <w:tab/>
      </w: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1. Abnormal fetal heart tones and patterns</w:t>
      </w:r>
    </w:p>
    <w:p w:rsidR="00E336AD" w:rsidRDefault="00E336AD">
      <w:pPr>
        <w:rPr>
          <w:rFonts w:ascii="Helvetica Neue" w:eastAsia="Helvetica Neue" w:hAnsi="Helvetica Neue" w:cs="Helvetica Neue"/>
          <w:shd w:val="clear" w:color="auto" w:fill="D9EAD3"/>
        </w:rPr>
      </w:pPr>
    </w:p>
    <w:p w:rsidR="00E336AD"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8"/>
          <w:szCs w:val="28"/>
        </w:rPr>
      </w:pPr>
      <w:r>
        <w:rPr>
          <w:noProof/>
        </w:rPr>
        <mc:AlternateContent>
          <mc:Choice Requires="wps">
            <w:drawing>
              <wp:anchor distT="152400" distB="152400" distL="152400" distR="152400" simplePos="0" relativeHeight="251675648" behindDoc="0" locked="0" layoutInCell="1" allowOverlap="1" wp14:anchorId="6A66E4C9" wp14:editId="0863ECDB">
                <wp:simplePos x="0" y="0"/>
                <wp:positionH relativeFrom="page">
                  <wp:posOffset>-6531</wp:posOffset>
                </wp:positionH>
                <wp:positionV relativeFrom="page">
                  <wp:posOffset>1001395</wp:posOffset>
                </wp:positionV>
                <wp:extent cx="5697693" cy="693175"/>
                <wp:effectExtent l="0" t="0" r="5080" b="5715"/>
                <wp:wrapThrough wrapText="bothSides" distL="152400" distR="152400">
                  <wp:wrapPolygon edited="1">
                    <wp:start x="0" y="0"/>
                    <wp:lineTo x="21600" y="0"/>
                    <wp:lineTo x="21600" y="21600"/>
                    <wp:lineTo x="0" y="21600"/>
                    <wp:lineTo x="0" y="0"/>
                  </wp:wrapPolygon>
                </wp:wrapThrough>
                <wp:docPr id="1073741870" name="officeArt object"/>
                <wp:cNvGraphicFramePr/>
                <a:graphic xmlns:a="http://schemas.openxmlformats.org/drawingml/2006/main">
                  <a:graphicData uri="http://schemas.microsoft.com/office/word/2010/wordprocessingShape">
                    <wps:wsp>
                      <wps:cNvSpPr/>
                      <wps:spPr>
                        <a:xfrm>
                          <a:off x="0" y="0"/>
                          <a:ext cx="5697693" cy="693175"/>
                        </a:xfrm>
                        <a:prstGeom prst="rect">
                          <a:avLst/>
                        </a:prstGeom>
                        <a:solidFill>
                          <a:srgbClr val="FFF0B2">
                            <a:alpha val="60452"/>
                          </a:srgbClr>
                        </a:solidFill>
                        <a:ln w="12700" cap="flat">
                          <a:noFill/>
                          <a:miter lim="400000"/>
                        </a:ln>
                        <a:effectLst/>
                      </wps:spPr>
                      <wps:txbx>
                        <w:txbxContent>
                          <w:p w:rsidR="006A7E5F" w:rsidRPr="006A7E5F" w:rsidRDefault="006A7E5F" w:rsidP="006A7E5F">
                            <w:pPr>
                              <w:pStyle w:val="FreeForm"/>
                              <w:ind w:firstLine="720"/>
                            </w:pPr>
                            <w:r w:rsidRPr="006A7E5F">
                              <w:rPr>
                                <w:color w:val="91003D"/>
                                <w:sz w:val="72"/>
                                <w:szCs w:val="72"/>
                              </w:rPr>
                              <w:t>Short Answer Questions</w:t>
                            </w:r>
                          </w:p>
                          <w:p w:rsidR="006A7E5F" w:rsidRDefault="006A7E5F" w:rsidP="006A7E5F">
                            <w:pPr>
                              <w:jc w:val="center"/>
                            </w:pPr>
                          </w:p>
                        </w:txbxContent>
                      </wps:txbx>
                      <wps:bodyPr/>
                    </wps:wsp>
                  </a:graphicData>
                </a:graphic>
              </wp:anchor>
            </w:drawing>
          </mc:Choice>
          <mc:Fallback>
            <w:pict>
              <v:rect w14:anchorId="6A66E4C9" id="_x0000_s1034" style="position:absolute;margin-left:-.5pt;margin-top:78.85pt;width:448.65pt;height:54.6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8 0 21598 21580 0 2158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" fillcolor="#fff0b2" stroked="f" strokeweight="1pt">
                <v:fill opacity="39578f"/>
                <v:stroke miterlimit="4"/>
                <v:textbox>
                  <w:txbxContent>
                    <w:p w:rsidR="006A7E5F" w:rsidRPr="006A7E5F" w:rsidRDefault="006A7E5F" w:rsidP="006A7E5F">
                      <w:pPr>
                        <w:pStyle w:val="FreeForm"/>
                        <w:ind w:firstLine="720"/>
                      </w:pPr>
                      <w:r w:rsidRPr="006A7E5F">
                        <w:rPr>
                          <w:color w:val="91003D"/>
                          <w:sz w:val="72"/>
                          <w:szCs w:val="72"/>
                        </w:rPr>
                        <w:t>Short Answer Questions</w:t>
                      </w:r>
                    </w:p>
                    <w:p w:rsidR="006A7E5F" w:rsidRDefault="006A7E5F" w:rsidP="006A7E5F">
                      <w:pPr>
                        <w:jc w:val="center"/>
                      </w:pPr>
                    </w:p>
                  </w:txbxContent>
                </v:textbox>
                <w10:wrap type="through" anchorx="page" anchory="page"/>
              </v:rect>
            </w:pict>
          </mc:Fallback>
        </mc:AlternateConten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8"/>
          <w:szCs w:val="28"/>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u w:val="single"/>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1. Define the following terms: </w:t>
      </w:r>
    </w:p>
    <w:p w:rsidR="00E336AD" w:rsidRDefault="000D27D7">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apnea</w:t>
      </w:r>
    </w:p>
    <w:p w:rsidR="00E336AD" w:rsidRDefault="000D27D7">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primary apnea</w:t>
      </w:r>
    </w:p>
    <w:p w:rsidR="00E336AD" w:rsidRDefault="005F1441">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lastRenderedPageBreak/>
        <w:t xml:space="preserve">  </w:t>
      </w:r>
      <w:r w:rsidR="000D27D7">
        <w:rPr>
          <w:rFonts w:ascii="Helvetica Neue" w:eastAsia="Helvetica Neue" w:hAnsi="Helvetica Neue" w:cs="Helvetica Neue"/>
        </w:rPr>
        <w:t>secondary apnea</w:t>
      </w:r>
    </w:p>
    <w:p w:rsidR="00E336AD" w:rsidRDefault="000D27D7">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hypoxia</w:t>
      </w:r>
    </w:p>
    <w:p w:rsidR="00E336AD" w:rsidRDefault="005F1441">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acidosis</w:t>
      </w:r>
    </w:p>
    <w:p w:rsidR="00E336AD" w:rsidRDefault="005F1441">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asphyxia</w:t>
      </w:r>
    </w:p>
    <w:p w:rsidR="00E336AD" w:rsidRDefault="000D27D7">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respiratory distress</w:t>
      </w:r>
    </w:p>
    <w:p w:rsidR="00E336AD" w:rsidRDefault="000D27D7">
      <w:pPr>
        <w:numPr>
          <w:ilvl w:val="0"/>
          <w:numId w:val="1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respiratory distress syndrome</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u w:val="singl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 List possible causes of adult respiratory distress or hypoxia in a pregnant client.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3. If you are present with a pregnant client when the episode of adult respiratory distress or hypoxia occurs, what are your steps for management?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4. If a pregnant client is experiencing an episode of adult respiratory distress or hypoxia, what risk might this pose to the baby? How/when might you monitor the baby?</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5. Describe modifications to hand placement in adult CPR for chest compressions in an </w:t>
      </w:r>
      <w:r>
        <w:rPr>
          <w:rFonts w:ascii="Helvetica Neue" w:eastAsia="Helvetica Neue" w:hAnsi="Helvetica Neue" w:cs="Helvetica Neue"/>
        </w:rPr>
        <w:t xml:space="preserve">adult with a large pregnant belly.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6. Can AED be used on pregnant people?</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7. List the possible iatrogenic complications of providing CPR to a pregnant woman/gestational parent.</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u w:val="single"/>
        </w:rPr>
      </w:pP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Baby</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8. List possible causes of fetal apnea during pregnancy or labor.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9. When does a fetus transition between primary and secondary apnea?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10. What is the expected response difference between a baby born that has experienced primary apnea during labor vs. a baby born that has experienced secondary apnea during labor?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11.</w:t>
      </w:r>
      <w:r>
        <w:rPr>
          <w:rFonts w:ascii="Helvetica Neue" w:eastAsia="Helvetica Neue" w:hAnsi="Helvetica Neue" w:cs="Helvetica Neue"/>
        </w:rPr>
        <w:t xml:space="preserve"> Describe the physiology of a fetus experiencing the following sequence: primary apnea leading to secondary apnea leading to hypoxia leading to metabolic acidosis.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12. How does the baby’s body conserve oxygen when faced with an episode of hypoxia?</w:t>
      </w:r>
    </w:p>
    <w:p w:rsidR="00E336AD" w:rsidRDefault="00E336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13. Describe the fetal scalp blood sample drawing procedure. </w:t>
      </w:r>
    </w:p>
    <w:p w:rsidR="00E336AD" w:rsidRDefault="00E336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lastRenderedPageBreak/>
        <w:t>14. How is the fetal scalp blood sample used to determine blood pH? What might be done with this information?</w:t>
      </w:r>
    </w:p>
    <w:p w:rsidR="00E336AD" w:rsidRDefault="00E336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15. What is considered an acceptable fetal blood pH range?</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u w:val="singl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rPr>
        <w:t xml:space="preserve">16. </w:t>
      </w:r>
      <w:r>
        <w:rPr>
          <w:rFonts w:ascii="Helvetica Neue" w:eastAsia="Helvetica Neue" w:hAnsi="Helvetica Neue" w:cs="Helvetica Neue"/>
          <w:color w:val="000000"/>
        </w:rPr>
        <w:t>What is the estimated number of infants who will need some form of resuscitation immediately following birth?</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17. What initial assessments do you make after birth to determine if an infant needs help breathing? If you determine a baby needs resuscitation </w:t>
      </w:r>
      <w:r>
        <w:rPr>
          <w:rFonts w:ascii="Helvetica Neue" w:eastAsia="Helvetica Neue" w:hAnsi="Helvetica Neue" w:cs="Helvetica Neue"/>
        </w:rPr>
        <w:t xml:space="preserve">immediately following birth, what are your first steps?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18. How long do you give an infant to transition on their own before intervening and resuscitating? Do you take any steps at stimulation during this time?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19. Describe the relationship of maintain</w:t>
      </w:r>
      <w:r>
        <w:rPr>
          <w:rFonts w:ascii="Helvetica Neue" w:eastAsia="Helvetica Neue" w:hAnsi="Helvetica Neue" w:cs="Helvetica Neue"/>
        </w:rPr>
        <w:t>ing a baby’s body temperature and cardiopulmonary function.</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20. Discuss mouth-to-mouth resuscitation on newborns. </w:t>
      </w:r>
    </w:p>
    <w:p w:rsidR="00E336AD" w:rsidRDefault="000D27D7">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describe proper mouth placement. </w:t>
      </w:r>
    </w:p>
    <w:p w:rsidR="00E336AD" w:rsidRDefault="000D27D7">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how much pressure do you need to use while breathing?</w:t>
      </w:r>
    </w:p>
    <w:p w:rsidR="00E336AD" w:rsidRDefault="005F1441">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what do you need to take into consideration when doing mouth-to-mouth?</w:t>
      </w:r>
    </w:p>
    <w:p w:rsidR="00E336AD" w:rsidRDefault="000D27D7">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in what situations might mouth-to-mouth be the preferred method of ventilations in a newborn?</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21. Describe what “inflation breaths” are, before PPV is started.</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22. Discuss positive pr</w:t>
      </w:r>
      <w:r>
        <w:rPr>
          <w:rFonts w:ascii="Helvetica Neue" w:eastAsia="Helvetica Neue" w:hAnsi="Helvetica Neue" w:cs="Helvetica Neue"/>
        </w:rPr>
        <w:t xml:space="preserve">essure ventilation. </w:t>
      </w:r>
    </w:p>
    <w:p w:rsidR="00E336AD" w:rsidRDefault="005F1441">
      <w:pPr>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describe the physiology of how PPV works</w:t>
      </w:r>
    </w:p>
    <w:p w:rsidR="00E336AD" w:rsidRDefault="000D27D7">
      <w:pPr>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when do you decide to give PPV?</w:t>
      </w:r>
    </w:p>
    <w:p w:rsidR="00E336AD" w:rsidRDefault="005F1441">
      <w:pPr>
        <w:numPr>
          <w:ilvl w:val="0"/>
          <w:numId w:val="1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 xml:space="preserve">what is MR SOPA?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23. What does the current research say on oxygen supplementation during neonatal resuscitation? When do we give oxygen? Do OOH midwives work with oxygen blenders?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24. What is the oxygen content of room air? What is the oxygen content of air passed in mou</w:t>
      </w:r>
      <w:r>
        <w:rPr>
          <w:rFonts w:ascii="Helvetica Neue" w:eastAsia="Helvetica Neue" w:hAnsi="Helvetica Neue" w:cs="Helvetica Neue"/>
        </w:rPr>
        <w:t>th-to-mouth resuscitation?</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25. What are current recommendations regarding suctioning secretions from baby’s mouths, noses, and throats? </w:t>
      </w:r>
    </w:p>
    <w:p w:rsidR="00E336AD" w:rsidRDefault="005F1441">
      <w:pPr>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do we routinely suction on the perineum?</w:t>
      </w:r>
    </w:p>
    <w:p w:rsidR="00E336AD" w:rsidRDefault="000D27D7">
      <w:pPr>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do we routinely suction at all?</w:t>
      </w:r>
    </w:p>
    <w:p w:rsidR="00E336AD" w:rsidRDefault="005F1441">
      <w:pPr>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do we suction in the presence of meconium?</w:t>
      </w:r>
    </w:p>
    <w:p w:rsidR="00E336AD" w:rsidRDefault="000D27D7">
      <w:pPr>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lastRenderedPageBreak/>
        <w:t xml:space="preserve">what equipment can be used for suctioning? </w:t>
      </w:r>
    </w:p>
    <w:p w:rsidR="00E336AD" w:rsidRDefault="005F1441">
      <w:pPr>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 xml:space="preserve">what are the concerns with suctioning?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26. What role may a pulse oximeter play in neonatal resuscitation? Describe its correct application to newborn extremities.</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27. When using a pulse oximeter, what are the </w:t>
      </w:r>
      <w:r>
        <w:rPr>
          <w:rFonts w:ascii="Helvetica Neue" w:eastAsia="Helvetica Neue" w:hAnsi="Helvetica Neue" w:cs="Helvetica Neue"/>
        </w:rPr>
        <w:t>targeted oxygen saturation values for baby at 1 min? 2 min? 3 min? 4 min? 5 min? 10 min? What do you do if baby is not meeting these saturation targets?</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28. When do you decide to start chest compressions during a newborn resuscitation?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29. What ratio of</w:t>
      </w:r>
      <w:r>
        <w:rPr>
          <w:rFonts w:ascii="Helvetica Neue" w:eastAsia="Helvetica Neue" w:hAnsi="Helvetica Neue" w:cs="Helvetica Neue"/>
        </w:rPr>
        <w:t xml:space="preserve"> compressions to breaths do you employ for a newborn resuscitation? Why is this different that adults?</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30. Discuss neonatal intubation and “alternate airways” established during resuscitation. </w:t>
      </w:r>
    </w:p>
    <w:p w:rsidR="00E336AD" w:rsidRDefault="005F1441">
      <w:pPr>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Describe intubation. Are midwives in your area doing this at home?</w:t>
      </w:r>
    </w:p>
    <w:p w:rsidR="00E336AD" w:rsidRDefault="000D27D7">
      <w:pPr>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Describe alternate oral airways, including ET tubes and LMAs. Do you carry this equipment to homebirths?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31. List some possible long-term effects from an episode of prolonged hypoxia.</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32</w:t>
      </w:r>
      <w:r>
        <w:rPr>
          <w:rFonts w:ascii="Helvetica Neue" w:eastAsia="Helvetica Neue" w:hAnsi="Helvetica Neue" w:cs="Helvetica Neue"/>
        </w:rPr>
        <w:t>. List the possible iatrogenic complications of providing ventilations and NRP on a newborn.</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u w:val="singl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33. What is respiratory distress, after a baby has made an initially normal transition to extrauterine life? </w:t>
      </w:r>
    </w:p>
    <w:p w:rsidR="00E336AD" w:rsidRDefault="005F1441">
      <w:pPr>
        <w:numPr>
          <w:ilvl w:val="0"/>
          <w:numId w:val="1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what are the symptoms of respiratory distress?</w:t>
      </w:r>
    </w:p>
    <w:p w:rsidR="00E336AD" w:rsidRDefault="000D27D7">
      <w:pPr>
        <w:numPr>
          <w:ilvl w:val="0"/>
          <w:numId w:val="1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what are the possible causes of respiratory distress? </w:t>
      </w:r>
    </w:p>
    <w:p w:rsidR="00E336AD" w:rsidRDefault="005F1441">
      <w:pPr>
        <w:numPr>
          <w:ilvl w:val="0"/>
          <w:numId w:val="1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 xml:space="preserve">what are the risk factors for respiratory distress?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 xml:space="preserve">34. </w:t>
      </w:r>
      <w:r>
        <w:rPr>
          <w:rFonts w:ascii="Helvetica Neue" w:eastAsia="Helvetica Neue" w:hAnsi="Helvetica Neue" w:cs="Helvetica Neue"/>
          <w:color w:val="000000"/>
        </w:rPr>
        <w:t>What is the difference between respiratory distress and respiratory distress syndrome?</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35. What is the appropriate response to respiratory di</w:t>
      </w:r>
      <w:r>
        <w:rPr>
          <w:rFonts w:ascii="Helvetica Neue" w:eastAsia="Helvetica Neue" w:hAnsi="Helvetica Neue" w:cs="Helvetica Neue"/>
        </w:rPr>
        <w:t xml:space="preserve">stress syndrome?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36. What is transient tachypnea of the newborn (TTN)? What is the appropriate response to TTN?</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rPr>
        <w:t>37</w:t>
      </w:r>
      <w:r>
        <w:rPr>
          <w:rFonts w:ascii="Helvetica Neue" w:eastAsia="Helvetica Neue" w:hAnsi="Helvetica Neue" w:cs="Helvetica Neue"/>
          <w:color w:val="000000"/>
        </w:rPr>
        <w:t xml:space="preserve">. </w:t>
      </w:r>
      <w:r>
        <w:rPr>
          <w:rFonts w:ascii="Helvetica Neue" w:eastAsia="Helvetica Neue" w:hAnsi="Helvetica Neue" w:cs="Helvetica Neue"/>
        </w:rPr>
        <w:t>Discuss</w:t>
      </w:r>
      <w:r>
        <w:rPr>
          <w:rFonts w:ascii="Helvetica Neue" w:eastAsia="Helvetica Neue" w:hAnsi="Helvetica Neue" w:cs="Helvetica Neue"/>
          <w:color w:val="000000"/>
        </w:rPr>
        <w:t xml:space="preserve"> blow-by or free-flow oxygen.</w:t>
      </w:r>
    </w:p>
    <w:p w:rsidR="00E336AD" w:rsidRDefault="005F1441">
      <w:pPr>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  </w:t>
      </w:r>
      <w:r w:rsidR="000D27D7">
        <w:rPr>
          <w:rFonts w:ascii="Helvetica Neue" w:eastAsia="Helvetica Neue" w:hAnsi="Helvetica Neue" w:cs="Helvetica Neue"/>
        </w:rPr>
        <w:t xml:space="preserve">how is it administered at home? </w:t>
      </w:r>
    </w:p>
    <w:p w:rsidR="00E336AD" w:rsidRDefault="000D27D7">
      <w:pPr>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when is it administered at home?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lastRenderedPageBreak/>
        <w:t xml:space="preserve">38. Why are preterm babies at greater risk for respiratory distress?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rPr>
        <w:t>39</w:t>
      </w:r>
      <w:r>
        <w:rPr>
          <w:rFonts w:ascii="Helvetica Neue" w:eastAsia="Helvetica Neue" w:hAnsi="Helvetica Neue" w:cs="Helvetica Neue"/>
          <w:color w:val="000000"/>
        </w:rPr>
        <w:t>. List indications for use of the following homeopathic remedies in newborn resuscitation:</w:t>
      </w:r>
    </w:p>
    <w:p w:rsidR="00E336AD" w:rsidRDefault="0029073B">
      <w:pPr>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color w:val="000000"/>
        </w:rPr>
      </w:pPr>
      <w:r>
        <w:rPr>
          <w:rFonts w:ascii="Helvetica Neue" w:eastAsia="Helvetica Neue" w:hAnsi="Helvetica Neue" w:cs="Helvetica Neue"/>
          <w:color w:val="000000"/>
        </w:rPr>
        <w:t xml:space="preserve"> </w:t>
      </w:r>
      <w:r w:rsidR="005F1441">
        <w:rPr>
          <w:rFonts w:ascii="Helvetica Neue" w:eastAsia="Helvetica Neue" w:hAnsi="Helvetica Neue" w:cs="Helvetica Neue"/>
          <w:color w:val="000000"/>
        </w:rPr>
        <w:t xml:space="preserve"> </w:t>
      </w:r>
      <w:r w:rsidR="000D27D7">
        <w:rPr>
          <w:rFonts w:ascii="Helvetica Neue" w:eastAsia="Helvetica Neue" w:hAnsi="Helvetica Neue" w:cs="Helvetica Neue"/>
          <w:color w:val="000000"/>
        </w:rPr>
        <w:t xml:space="preserve">Carbo Veg </w:t>
      </w:r>
    </w:p>
    <w:p w:rsidR="00E336AD" w:rsidRDefault="000D27D7">
      <w:pPr>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color w:val="000000"/>
        </w:rPr>
      </w:pPr>
      <w:proofErr w:type="spellStart"/>
      <w:r>
        <w:rPr>
          <w:rFonts w:ascii="Helvetica Neue" w:eastAsia="Helvetica Neue" w:hAnsi="Helvetica Neue" w:cs="Helvetica Neue"/>
          <w:color w:val="000000"/>
        </w:rPr>
        <w:t>Camphora</w:t>
      </w:r>
      <w:proofErr w:type="spellEnd"/>
      <w:r>
        <w:rPr>
          <w:rFonts w:ascii="Helvetica Neue" w:eastAsia="Helvetica Neue" w:hAnsi="Helvetica Neue" w:cs="Helvetica Neue"/>
          <w:color w:val="000000"/>
        </w:rPr>
        <w:t xml:space="preserve"> </w:t>
      </w:r>
    </w:p>
    <w:p w:rsidR="00E336AD" w:rsidRDefault="0029073B">
      <w:pPr>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color w:val="000000"/>
        </w:rPr>
      </w:pPr>
      <w:r>
        <w:rPr>
          <w:rFonts w:ascii="Helvetica Neue" w:eastAsia="Helvetica Neue" w:hAnsi="Helvetica Neue" w:cs="Helvetica Neue"/>
          <w:color w:val="000000"/>
        </w:rPr>
        <w:t xml:space="preserve"> </w:t>
      </w:r>
      <w:r w:rsidR="005F1441">
        <w:rPr>
          <w:rFonts w:ascii="Helvetica Neue" w:eastAsia="Helvetica Neue" w:hAnsi="Helvetica Neue" w:cs="Helvetica Neue"/>
          <w:color w:val="000000"/>
        </w:rPr>
        <w:t xml:space="preserve"> </w:t>
      </w:r>
      <w:proofErr w:type="spellStart"/>
      <w:r w:rsidR="000D27D7">
        <w:rPr>
          <w:rFonts w:ascii="Helvetica Neue" w:eastAsia="Helvetica Neue" w:hAnsi="Helvetica Neue" w:cs="Helvetica Neue"/>
          <w:color w:val="000000"/>
        </w:rPr>
        <w:t>Antimonium</w:t>
      </w:r>
      <w:proofErr w:type="spellEnd"/>
      <w:r w:rsidR="000D27D7">
        <w:rPr>
          <w:rFonts w:ascii="Helvetica Neue" w:eastAsia="Helvetica Neue" w:hAnsi="Helvetica Neue" w:cs="Helvetica Neue"/>
          <w:color w:val="000000"/>
        </w:rPr>
        <w:t xml:space="preserve"> Tartar</w:t>
      </w:r>
    </w:p>
    <w:p w:rsidR="00E336AD" w:rsidRDefault="000D27D7">
      <w:pPr>
        <w:numPr>
          <w:ilvl w:val="0"/>
          <w:numId w:val="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color w:val="000000"/>
        </w:rPr>
      </w:pPr>
      <w:r>
        <w:rPr>
          <w:rFonts w:ascii="Helvetica Neue" w:eastAsia="Helvetica Neue" w:hAnsi="Helvetica Neue" w:cs="Helvetica Neue"/>
          <w:color w:val="000000"/>
        </w:rPr>
        <w:t>Aconitum</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40. What other traditional, alternative, or holistic medicine remedies have you seen employed during an adult or neonatal resuscitation?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rPr>
          <w:rFonts w:ascii="Helvetica Neue" w:eastAsia="Helvetica Neue" w:hAnsi="Helvetica Neue" w:cs="Helvetica Neue"/>
          <w:color w:val="A40800"/>
          <w:u w:val="single"/>
        </w:rPr>
      </w:pPr>
    </w:p>
    <w:p w:rsidR="00E336AD" w:rsidRDefault="006A7E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u w:val="single"/>
        </w:rPr>
      </w:pPr>
      <w:r>
        <w:rPr>
          <w:noProof/>
        </w:rPr>
        <mc:AlternateContent>
          <mc:Choice Requires="wps">
            <w:drawing>
              <wp:anchor distT="152400" distB="152400" distL="152400" distR="152400" simplePos="0" relativeHeight="251677696" behindDoc="0" locked="0" layoutInCell="1" allowOverlap="1" wp14:anchorId="524C9AB1" wp14:editId="5FD7659F">
                <wp:simplePos x="0" y="0"/>
                <wp:positionH relativeFrom="page">
                  <wp:posOffset>-7075</wp:posOffset>
                </wp:positionH>
                <wp:positionV relativeFrom="page">
                  <wp:posOffset>3955505</wp:posOffset>
                </wp:positionV>
                <wp:extent cx="5317148" cy="1224624"/>
                <wp:effectExtent l="0" t="0" r="4445" b="0"/>
                <wp:wrapThrough wrapText="bothSides" distL="152400" distR="152400">
                  <wp:wrapPolygon edited="1">
                    <wp:start x="0" y="0"/>
                    <wp:lineTo x="21600" y="0"/>
                    <wp:lineTo x="21600" y="21600"/>
                    <wp:lineTo x="0" y="21600"/>
                    <wp:lineTo x="0" y="0"/>
                  </wp:wrapPolygon>
                </wp:wrapThrough>
                <wp:docPr id="1073741880" name="officeArt object"/>
                <wp:cNvGraphicFramePr/>
                <a:graphic xmlns:a="http://schemas.openxmlformats.org/drawingml/2006/main">
                  <a:graphicData uri="http://schemas.microsoft.com/office/word/2010/wordprocessingShape">
                    <wps:wsp>
                      <wps:cNvSpPr/>
                      <wps:spPr>
                        <a:xfrm>
                          <a:off x="0" y="0"/>
                          <a:ext cx="5317148" cy="1224624"/>
                        </a:xfrm>
                        <a:prstGeom prst="rect">
                          <a:avLst/>
                        </a:prstGeom>
                        <a:solidFill>
                          <a:srgbClr val="FFF0B2">
                            <a:alpha val="60452"/>
                          </a:srgbClr>
                        </a:solidFill>
                        <a:ln w="12700" cap="flat">
                          <a:noFill/>
                          <a:miter lim="400000"/>
                        </a:ln>
                        <a:effectLst/>
                      </wps:spPr>
                      <wps:txbx>
                        <w:txbxContent>
                          <w:p w:rsidR="006A7E5F" w:rsidRPr="009F4B17" w:rsidRDefault="006A7E5F" w:rsidP="006A7E5F">
                            <w:pPr>
                              <w:pStyle w:val="FreeForm"/>
                              <w:ind w:left="720"/>
                              <w:rPr>
                                <w:rFonts w:asciiTheme="majorHAnsi" w:hAnsiTheme="majorHAnsi"/>
                              </w:rPr>
                            </w:pPr>
                            <w:r w:rsidRPr="009F4B17">
                              <w:rPr>
                                <w:rFonts w:asciiTheme="majorHAnsi" w:hAnsiTheme="majorHAnsi"/>
                                <w:color w:val="91003D"/>
                                <w:sz w:val="72"/>
                                <w:szCs w:val="72"/>
                              </w:rPr>
                              <w:t>Questions Requiring Deeper Reflection</w:t>
                            </w:r>
                          </w:p>
                          <w:p w:rsidR="006A7E5F" w:rsidRDefault="006A7E5F" w:rsidP="006A7E5F">
                            <w:pPr>
                              <w:jc w:val="center"/>
                            </w:pPr>
                          </w:p>
                        </w:txbxContent>
                      </wps:txbx>
                      <wps:bodyPr/>
                    </wps:wsp>
                  </a:graphicData>
                </a:graphic>
              </wp:anchor>
            </w:drawing>
          </mc:Choice>
          <mc:Fallback>
            <w:pict>
              <v:rect w14:anchorId="524C9AB1" id="_x0000_s1035" style="position:absolute;margin-left:-.55pt;margin-top:311.45pt;width:418.65pt;height:96.45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589 0 21589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" fillcolor="#fff0b2" stroked="f" strokeweight="1pt">
                <v:fill opacity="39578f"/>
                <v:stroke miterlimit="4"/>
                <v:textbox>
                  <w:txbxContent>
                    <w:p w:rsidR="006A7E5F" w:rsidRPr="009F4B17" w:rsidRDefault="006A7E5F" w:rsidP="006A7E5F">
                      <w:pPr>
                        <w:pStyle w:val="FreeForm"/>
                        <w:ind w:left="720"/>
                        <w:rPr>
                          <w:rFonts w:asciiTheme="majorHAnsi" w:hAnsiTheme="majorHAnsi"/>
                        </w:rPr>
                      </w:pPr>
                      <w:r w:rsidRPr="009F4B17">
                        <w:rPr>
                          <w:rFonts w:asciiTheme="majorHAnsi" w:hAnsiTheme="majorHAnsi"/>
                          <w:color w:val="91003D"/>
                          <w:sz w:val="72"/>
                          <w:szCs w:val="72"/>
                        </w:rPr>
                        <w:t>Questions Requiring Deeper Reflection</w:t>
                      </w:r>
                    </w:p>
                    <w:p w:rsidR="006A7E5F" w:rsidRDefault="006A7E5F" w:rsidP="006A7E5F">
                      <w:pPr>
                        <w:jc w:val="center"/>
                      </w:pPr>
                    </w:p>
                  </w:txbxContent>
                </v:textbox>
                <w10:wrap type="through" anchorx="page" anchory="page"/>
              </v:rect>
            </w:pict>
          </mc:Fallback>
        </mc:AlternateContent>
      </w:r>
    </w:p>
    <w:p w:rsidR="006A7E5F" w:rsidRDefault="006A7E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u w:val="single"/>
        </w:rPr>
      </w:pPr>
    </w:p>
    <w:p w:rsidR="006A7E5F" w:rsidRDefault="006A7E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u w:val="single"/>
        </w:rPr>
      </w:pPr>
    </w:p>
    <w:p w:rsidR="006A7E5F" w:rsidRDefault="006A7E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u w:val="single"/>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41. You determine you need to call emergency medical services to attend to a pregnant client of yours who has is having severe respiratory distress following an allergic reaction. Describe</w:t>
      </w:r>
      <w:r>
        <w:rPr>
          <w:rFonts w:ascii="Helvetica Neue" w:eastAsia="Helvetica Neue" w:hAnsi="Helvetica Neue" w:cs="Helvetica Neue"/>
        </w:rPr>
        <w:t xml:space="preserve"> this phone call in detail. </w:t>
      </w: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rPr>
      </w:pPr>
      <w:r>
        <w:rPr>
          <w:rFonts w:ascii="Helvetica Neue" w:eastAsia="Helvetica Neue" w:hAnsi="Helvetica Neue" w:cs="Helvetica Neue"/>
        </w:rPr>
        <w:t xml:space="preserve">what exactly would you say to the dispatcher? What are the most important pieces of information?  </w:t>
      </w: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rPr>
      </w:pPr>
      <w:r>
        <w:rPr>
          <w:rFonts w:ascii="Helvetica Neue" w:eastAsia="Helvetica Neue" w:hAnsi="Helvetica Neue" w:cs="Helvetica Neue"/>
        </w:rPr>
        <w:t xml:space="preserve">how long do you stay on the phone with EMS? </w:t>
      </w: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rPr>
      </w:pPr>
      <w:r>
        <w:rPr>
          <w:rFonts w:ascii="Helvetica Neue" w:eastAsia="Helvetica Neue" w:hAnsi="Helvetica Neue" w:cs="Helvetica Neue"/>
        </w:rPr>
        <w:t>how do you keep a family and supporters calm while waiting for EMS?</w:t>
      </w: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rPr>
      </w:pPr>
      <w:r>
        <w:rPr>
          <w:rFonts w:ascii="Helvetica Neue" w:eastAsia="Helvetica Neue" w:hAnsi="Helvetica Neue" w:cs="Helvetica Neue"/>
        </w:rPr>
        <w:t xml:space="preserve">what steps do you take while waiting for EMS?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42. You determine you need to call emergency medical services to transport a baby to hospital who requires more extensive resuscitation than you can provide at home. The baby has been born and is not breathin</w:t>
      </w:r>
      <w:r>
        <w:rPr>
          <w:rFonts w:ascii="Helvetica Neue" w:eastAsia="Helvetica Neue" w:hAnsi="Helvetica Neue" w:cs="Helvetica Neue"/>
        </w:rPr>
        <w:t xml:space="preserve">g. Describe this phone call in detail. </w:t>
      </w:r>
    </w:p>
    <w:p w:rsidR="00E336AD" w:rsidRDefault="000D27D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what exactly would you say to the dispatcher? What are the most important pieces of information?  </w:t>
      </w:r>
    </w:p>
    <w:p w:rsidR="00E336AD" w:rsidRDefault="000D27D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how long do you stay on the phone with EMS? </w:t>
      </w:r>
    </w:p>
    <w:p w:rsidR="00E336AD" w:rsidRDefault="000D27D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how do you keep a family and supporters calm while waiting for EMS?</w:t>
      </w:r>
    </w:p>
    <w:p w:rsidR="00E336AD" w:rsidRDefault="000D27D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what</w:t>
      </w:r>
      <w:r>
        <w:rPr>
          <w:rFonts w:ascii="Helvetica Neue" w:eastAsia="Helvetica Neue" w:hAnsi="Helvetica Neue" w:cs="Helvetica Neue"/>
        </w:rPr>
        <w:t xml:space="preserve"> steps do you take while waiting for EMS?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43. You determine you need to call emergency medical services to transport a baby to hospital who is breathing after birth, but is not transitioning well. The baby appears dusky unless being supplemented with oxygen, and is grunting, and occasionally stops</w:t>
      </w:r>
      <w:r>
        <w:rPr>
          <w:rFonts w:ascii="Helvetica Neue" w:eastAsia="Helvetica Neue" w:hAnsi="Helvetica Neue" w:cs="Helvetica Neue"/>
        </w:rPr>
        <w:t xml:space="preserve"> breathing and needs PPV before coming around easily again. You and the family in </w:t>
      </w:r>
      <w:r>
        <w:rPr>
          <w:rFonts w:ascii="Helvetica Neue" w:eastAsia="Helvetica Neue" w:hAnsi="Helvetica Neue" w:cs="Helvetica Neue"/>
        </w:rPr>
        <w:lastRenderedPageBreak/>
        <w:t xml:space="preserve">collaboration have decided it’s best to have the baby checked out in hospital. You have called EMS. Describe this phone call in detail. </w:t>
      </w:r>
    </w:p>
    <w:p w:rsidR="00E336AD" w:rsidRDefault="000D27D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what exactly would you say to the dis</w:t>
      </w:r>
      <w:r>
        <w:rPr>
          <w:rFonts w:ascii="Helvetica Neue" w:eastAsia="Helvetica Neue" w:hAnsi="Helvetica Neue" w:cs="Helvetica Neue"/>
        </w:rPr>
        <w:t xml:space="preserve">patcher? What are the most important pieces of information? </w:t>
      </w:r>
    </w:p>
    <w:p w:rsidR="00E336AD" w:rsidRDefault="000D27D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how long do you stay on the phone with EMS? </w:t>
      </w:r>
    </w:p>
    <w:p w:rsidR="00E336AD" w:rsidRDefault="000D27D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how do you keep a family and supporters calm while waiting for EMS?</w:t>
      </w:r>
    </w:p>
    <w:p w:rsidR="00E336AD" w:rsidRDefault="000D27D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what steps do you take while waiting for EMS?</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44. Your client is finally fully di</w:t>
      </w:r>
      <w:r>
        <w:rPr>
          <w:rFonts w:ascii="Helvetica Neue" w:eastAsia="Helvetica Neue" w:hAnsi="Helvetica Neue" w:cs="Helvetica Neue"/>
        </w:rPr>
        <w:t xml:space="preserve">lated and pushing after an exhausting 20-hour </w:t>
      </w:r>
      <w:proofErr w:type="spellStart"/>
      <w:r>
        <w:rPr>
          <w:rFonts w:ascii="Helvetica Neue" w:eastAsia="Helvetica Neue" w:hAnsi="Helvetica Neue" w:cs="Helvetica Neue"/>
        </w:rPr>
        <w:t>labour</w:t>
      </w:r>
      <w:proofErr w:type="spellEnd"/>
      <w:r>
        <w:rPr>
          <w:rFonts w:ascii="Helvetica Neue" w:eastAsia="Helvetica Neue" w:hAnsi="Helvetica Neue" w:cs="Helvetica Neue"/>
        </w:rPr>
        <w:t>. In between contractions while listening with a doppler you hear baby’s heart rate dropping to 80bpm and slowly recovering. Upon emergence, baby is limp, pale, has a heart rate of 100bpm, and makes no at</w:t>
      </w:r>
      <w:r>
        <w:rPr>
          <w:rFonts w:ascii="Helvetica Neue" w:eastAsia="Helvetica Neue" w:hAnsi="Helvetica Neue" w:cs="Helvetica Neue"/>
        </w:rPr>
        <w:t>tempts at breathing.</w:t>
      </w:r>
    </w:p>
    <w:p w:rsidR="00E336AD" w:rsidRDefault="000D27D7">
      <w:pPr>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what are your first steps? </w:t>
      </w:r>
    </w:p>
    <w:p w:rsidR="00E336AD" w:rsidRDefault="000D27D7">
      <w:pPr>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how do you communicate with the parents and/or others in the room?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45. After your initial steps, the baby has still made no effort toward breathing, is still pale, and has poor tone. It has been 45 seconds since birth. </w:t>
      </w:r>
    </w:p>
    <w:p w:rsidR="00E336AD" w:rsidRDefault="000D27D7">
      <w:pPr>
        <w:numPr>
          <w:ilvl w:val="0"/>
          <w:numId w:val="1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what are your next steps? </w:t>
      </w:r>
    </w:p>
    <w:p w:rsidR="00E336AD" w:rsidRDefault="000D27D7">
      <w:pPr>
        <w:numPr>
          <w:ilvl w:val="0"/>
          <w:numId w:val="1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how long do you continue these steps?</w:t>
      </w:r>
    </w:p>
    <w:p w:rsidR="00E336AD" w:rsidRDefault="000D27D7">
      <w:pPr>
        <w:numPr>
          <w:ilvl w:val="0"/>
          <w:numId w:val="1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what are your evaluations of this baby? How often are you making them? </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46. After initiating PPV and determining effective ventilations, there has been no increase in heart rate. Heart rate is now 90bpm. It has been 1 minute and 45 seconds since birth. </w:t>
      </w:r>
    </w:p>
    <w:p w:rsidR="00E336AD" w:rsidRDefault="000D27D7">
      <w:pPr>
        <w:numPr>
          <w:ilvl w:val="0"/>
          <w:numId w:val="1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w</w:t>
      </w:r>
      <w:r>
        <w:rPr>
          <w:rFonts w:ascii="Helvetica Neue" w:eastAsia="Helvetica Neue" w:hAnsi="Helvetica Neue" w:cs="Helvetica Neue"/>
        </w:rPr>
        <w:t xml:space="preserve">hat are your next steps? </w:t>
      </w:r>
    </w:p>
    <w:p w:rsidR="00E336AD" w:rsidRDefault="000D27D7">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how long do you continue these steps?</w:t>
      </w:r>
    </w:p>
    <w:p w:rsidR="00E336AD" w:rsidRDefault="000D27D7">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Helvetica Neue" w:eastAsia="Helvetica Neue" w:hAnsi="Helvetica Neue" w:cs="Helvetica Neue"/>
        </w:rPr>
      </w:pPr>
      <w:r>
        <w:rPr>
          <w:rFonts w:ascii="Helvetica Neue" w:eastAsia="Helvetica Neue" w:hAnsi="Helvetica Neue" w:cs="Helvetica Neue"/>
        </w:rPr>
        <w:t xml:space="preserve">what are your evaluations of this baby? How often are you making them? </w:t>
      </w:r>
    </w:p>
    <w:p w:rsidR="00E336AD" w:rsidRDefault="00E336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47. It has been 2 min 20 seconds and the baby is now vigorous and crying, </w:t>
      </w:r>
      <w:proofErr w:type="spellStart"/>
      <w:r>
        <w:rPr>
          <w:rFonts w:ascii="Helvetica Neue" w:eastAsia="Helvetica Neue" w:hAnsi="Helvetica Neue" w:cs="Helvetica Neue"/>
        </w:rPr>
        <w:t>pinking</w:t>
      </w:r>
      <w:proofErr w:type="spellEnd"/>
      <w:r>
        <w:rPr>
          <w:rFonts w:ascii="Helvetica Neue" w:eastAsia="Helvetica Neue" w:hAnsi="Helvetica Neue" w:cs="Helvetica Neue"/>
        </w:rPr>
        <w:t xml:space="preserve"> up, and breathing on its own. What do you do to help baby, parents, supporters, and yourself re-ground and calm down after a resuscitation?</w:t>
      </w:r>
    </w:p>
    <w:p w:rsidR="00E336AD" w:rsidRDefault="00E336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A95B3F">
      <w:pPr>
        <w:jc w:val="center"/>
        <w:rPr>
          <w:rFonts w:ascii="Helvetica Neue" w:eastAsia="Helvetica Neue" w:hAnsi="Helvetica Neue" w:cs="Helvetica Neue"/>
          <w:i/>
        </w:rPr>
      </w:pPr>
      <w:r>
        <w:rPr>
          <w:noProof/>
        </w:rPr>
        <mc:AlternateContent>
          <mc:Choice Requires="wps">
            <w:drawing>
              <wp:anchor distT="152400" distB="152400" distL="152400" distR="152400" simplePos="0" relativeHeight="251679744" behindDoc="0" locked="0" layoutInCell="1" allowOverlap="1" wp14:anchorId="704A9E2E" wp14:editId="79A349F0">
                <wp:simplePos x="0" y="0"/>
                <wp:positionH relativeFrom="page">
                  <wp:posOffset>-6350</wp:posOffset>
                </wp:positionH>
                <wp:positionV relativeFrom="page">
                  <wp:posOffset>7072176</wp:posOffset>
                </wp:positionV>
                <wp:extent cx="6467860" cy="693175"/>
                <wp:effectExtent l="0" t="0" r="0" b="5715"/>
                <wp:wrapThrough wrapText="bothSides" distL="152400" distR="152400">
                  <wp:wrapPolygon edited="1">
                    <wp:start x="0" y="0"/>
                    <wp:lineTo x="21600" y="0"/>
                    <wp:lineTo x="21600" y="21600"/>
                    <wp:lineTo x="0" y="21600"/>
                    <wp:lineTo x="0" y="0"/>
                  </wp:wrapPolygon>
                </wp:wrapThrough>
                <wp:docPr id="1073741890" name="officeArt object"/>
                <wp:cNvGraphicFramePr/>
                <a:graphic xmlns:a="http://schemas.openxmlformats.org/drawingml/2006/main">
                  <a:graphicData uri="http://schemas.microsoft.com/office/word/2010/wordprocessingShape">
                    <wps:wsp>
                      <wps:cNvSpPr/>
                      <wps:spPr>
                        <a:xfrm>
                          <a:off x="0" y="0"/>
                          <a:ext cx="6467860" cy="693175"/>
                        </a:xfrm>
                        <a:prstGeom prst="rect">
                          <a:avLst/>
                        </a:prstGeom>
                        <a:solidFill>
                          <a:srgbClr val="FFF0B2">
                            <a:alpha val="60452"/>
                          </a:srgbClr>
                        </a:solidFill>
                        <a:ln w="12700" cap="flat">
                          <a:noFill/>
                          <a:miter lim="400000"/>
                        </a:ln>
                        <a:effectLst/>
                      </wps:spPr>
                      <wps:txbx>
                        <w:txbxContent>
                          <w:p w:rsidR="006A7E5F" w:rsidRPr="006A7E5F" w:rsidRDefault="006A7E5F" w:rsidP="006A7E5F">
                            <w:pPr>
                              <w:pStyle w:val="FreeForm"/>
                              <w:ind w:firstLine="720"/>
                            </w:pPr>
                            <w:r w:rsidRPr="006A7E5F">
                              <w:rPr>
                                <w:color w:val="91003D"/>
                                <w:sz w:val="72"/>
                                <w:szCs w:val="72"/>
                              </w:rPr>
                              <w:t>Projects / Learning Activities</w:t>
                            </w:r>
                          </w:p>
                          <w:p w:rsidR="006A7E5F" w:rsidRDefault="006A7E5F" w:rsidP="006A7E5F">
                            <w:pPr>
                              <w:jc w:val="center"/>
                            </w:pPr>
                          </w:p>
                        </w:txbxContent>
                      </wps:txbx>
                      <wps:bodyPr/>
                    </wps:wsp>
                  </a:graphicData>
                </a:graphic>
              </wp:anchor>
            </w:drawing>
          </mc:Choice>
          <mc:Fallback>
            <w:pict>
              <v:rect w14:anchorId="704A9E2E" id="_x0000_s1036" style="position:absolute;left:0;text-align:left;margin-left:-.5pt;margin-top:556.85pt;width:509.3pt;height:54.6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8 0 21598 21580 0 2158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" fillcolor="#fff0b2" stroked="f" strokeweight="1pt">
                <v:fill opacity="39578f"/>
                <v:stroke miterlimit="4"/>
                <v:textbox>
                  <w:txbxContent>
                    <w:p w:rsidR="006A7E5F" w:rsidRPr="006A7E5F" w:rsidRDefault="006A7E5F" w:rsidP="006A7E5F">
                      <w:pPr>
                        <w:pStyle w:val="FreeForm"/>
                        <w:ind w:firstLine="720"/>
                      </w:pPr>
                      <w:r w:rsidRPr="006A7E5F">
                        <w:rPr>
                          <w:color w:val="91003D"/>
                          <w:sz w:val="72"/>
                          <w:szCs w:val="72"/>
                        </w:rPr>
                        <w:t>Projects / Learning Activities</w:t>
                      </w:r>
                    </w:p>
                    <w:p w:rsidR="006A7E5F" w:rsidRDefault="006A7E5F" w:rsidP="006A7E5F">
                      <w:pPr>
                        <w:jc w:val="center"/>
                      </w:pPr>
                    </w:p>
                  </w:txbxContent>
                </v:textbox>
                <w10:wrap type="through" anchorx="page" anchory="page"/>
              </v:rect>
            </w:pict>
          </mc:Fallback>
        </mc:AlternateContent>
      </w:r>
    </w:p>
    <w:p w:rsidR="006A7E5F" w:rsidRDefault="006A7E5F">
      <w:pPr>
        <w:jc w:val="center"/>
        <w:rPr>
          <w:rFonts w:ascii="Helvetica Neue" w:eastAsia="Helvetica Neue" w:hAnsi="Helvetica Neue" w:cs="Helvetica Neue"/>
          <w:i/>
        </w:rPr>
      </w:pPr>
    </w:p>
    <w:p w:rsidR="006A7E5F" w:rsidRDefault="006A7E5F">
      <w:pPr>
        <w:jc w:val="center"/>
        <w:rPr>
          <w:rFonts w:ascii="Helvetica Neue" w:eastAsia="Helvetica Neue" w:hAnsi="Helvetica Neue" w:cs="Helvetica Neue"/>
          <w:i/>
        </w:rPr>
      </w:pPr>
    </w:p>
    <w:p w:rsidR="006A7E5F" w:rsidRDefault="006A7E5F">
      <w:pPr>
        <w:jc w:val="center"/>
        <w:rPr>
          <w:rFonts w:ascii="Helvetica Neue" w:eastAsia="Helvetica Neue" w:hAnsi="Helvetica Neue" w:cs="Helvetica Neue"/>
          <w:i/>
        </w:rPr>
      </w:pPr>
    </w:p>
    <w:p w:rsidR="006A7E5F" w:rsidRDefault="006A7E5F">
      <w:pPr>
        <w:jc w:val="center"/>
        <w:rPr>
          <w:rFonts w:ascii="Helvetica Neue" w:eastAsia="Helvetica Neue" w:hAnsi="Helvetica Neue" w:cs="Helvetica Neue"/>
          <w:i/>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0"/>
          <w:szCs w:val="20"/>
          <w:u w:val="single"/>
        </w:rPr>
      </w:pPr>
      <w:r>
        <w:rPr>
          <w:rFonts w:ascii="Helvetica Neue" w:eastAsia="Helvetica Neue" w:hAnsi="Helvetica Neue" w:cs="Helvetica Neue"/>
          <w:color w:val="000000"/>
          <w:sz w:val="20"/>
          <w:szCs w:val="20"/>
          <w:u w:val="single"/>
        </w:rPr>
        <w:t>(send completed projects with the rest of your course work for this module)</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0"/>
          <w:szCs w:val="20"/>
          <w:u w:val="singl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48</w:t>
      </w:r>
      <w:r>
        <w:rPr>
          <w:rFonts w:ascii="Helvetica Neue" w:eastAsia="Helvetica Neue" w:hAnsi="Helvetica Neue" w:cs="Helvetica Neue"/>
          <w:color w:val="000000"/>
        </w:rPr>
        <w:t xml:space="preserve">. Complete a class in adult </w:t>
      </w:r>
      <w:r>
        <w:rPr>
          <w:rFonts w:ascii="Helvetica Neue" w:eastAsia="Helvetica Neue" w:hAnsi="Helvetica Neue" w:cs="Helvetica Neue"/>
        </w:rPr>
        <w:t xml:space="preserve">and infant </w:t>
      </w:r>
      <w:r>
        <w:rPr>
          <w:rFonts w:ascii="Helvetica Neue" w:eastAsia="Helvetica Neue" w:hAnsi="Helvetica Neue" w:cs="Helvetica Neue"/>
          <w:color w:val="000000"/>
        </w:rPr>
        <w:t>CPR</w:t>
      </w:r>
      <w:r>
        <w:rPr>
          <w:rFonts w:ascii="Helvetica Neue" w:eastAsia="Helvetica Neue" w:hAnsi="Helvetica Neue" w:cs="Helvetica Neue"/>
        </w:rPr>
        <w:t>, and get certified as a provider. We strongly recommend you take a course intended for healthcare professionals. Cross reference the NARM NRP and CPR Requirements to ensure your course and certification will be accepted by NARM should you choose to pursue</w:t>
      </w:r>
      <w:r>
        <w:rPr>
          <w:rFonts w:ascii="Helvetica Neue" w:eastAsia="Helvetica Neue" w:hAnsi="Helvetica Neue" w:cs="Helvetica Neue"/>
        </w:rPr>
        <w:t xml:space="preserve"> a CPM through </w:t>
      </w:r>
      <w:r>
        <w:rPr>
          <w:rFonts w:ascii="Helvetica Neue" w:eastAsia="Helvetica Neue" w:hAnsi="Helvetica Neue" w:cs="Helvetica Neue"/>
        </w:rPr>
        <w:lastRenderedPageBreak/>
        <w:t>NARM after your completion with NMI. Copy both sides of your certification card and send with your course work.</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r>
        <w:rPr>
          <w:rFonts w:ascii="Helvetica Neue" w:eastAsia="Helvetica Neue" w:hAnsi="Helvetica Neue" w:cs="Helvetica Neue"/>
        </w:rPr>
        <w:t>49. Complete, and become certified, in NRP. Make sure your study and course is using the most up-to-date edition of NRP, as it c</w:t>
      </w:r>
      <w:r>
        <w:rPr>
          <w:rFonts w:ascii="Helvetica Neue" w:eastAsia="Helvetica Neue" w:hAnsi="Helvetica Neue" w:cs="Helvetica Neue"/>
        </w:rPr>
        <w:t>hanges every few years. When possible, ask around to local midwives where they take NRP and see if you can find an NRP instructor who will speak to the specificity of homebirth and NRP. Cross reference the NARM NRP and CPR Requirements to ensure your cours</w:t>
      </w:r>
      <w:r>
        <w:rPr>
          <w:rFonts w:ascii="Helvetica Neue" w:eastAsia="Helvetica Neue" w:hAnsi="Helvetica Neue" w:cs="Helvetica Neue"/>
        </w:rPr>
        <w:t xml:space="preserve">e and certification will be accepted by NARM should you choose to pursue a CPM through NARM after your completion with NMI. </w:t>
      </w:r>
      <w:r>
        <w:rPr>
          <w:rFonts w:ascii="Helvetica Neue" w:eastAsia="Helvetica Neue" w:hAnsi="Helvetica Neue" w:cs="Helvetica Neue"/>
          <w:color w:val="000000"/>
        </w:rPr>
        <w:t>Copy both sides of your certification card and send with your course work.</w:t>
      </w:r>
    </w:p>
    <w:p w:rsidR="00E336AD" w:rsidRDefault="00E336A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rsidR="00E336AD" w:rsidRDefault="000D27D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rPr>
        <w:t>50</w:t>
      </w:r>
      <w:r>
        <w:rPr>
          <w:rFonts w:ascii="Helvetica Neue" w:eastAsia="Helvetica Neue" w:hAnsi="Helvetica Neue" w:cs="Helvetica Neue"/>
          <w:color w:val="000000"/>
        </w:rPr>
        <w:t xml:space="preserve">. Draft practice guidelines for adult CPR and newborn </w:t>
      </w:r>
      <w:r>
        <w:rPr>
          <w:rFonts w:ascii="Helvetica Neue" w:eastAsia="Helvetica Neue" w:hAnsi="Helvetica Neue" w:cs="Helvetica Neue"/>
          <w:color w:val="000000"/>
        </w:rPr>
        <w:t>resuscitation in your own practice. Include reference to your assistant’s qualifications and your transport plan. Submit this draft along with this module, and include it later in your Practice Guidelines projects (in the Charting and Practice Guidelines M</w:t>
      </w:r>
      <w:r>
        <w:rPr>
          <w:rFonts w:ascii="Helvetica Neue" w:eastAsia="Helvetica Neue" w:hAnsi="Helvetica Neue" w:cs="Helvetica Neue"/>
          <w:color w:val="000000"/>
        </w:rPr>
        <w:t>odule.)</w:t>
      </w: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rsidP="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rsidP="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rsidP="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p w:rsidR="006A7E5F" w:rsidRDefault="006A7E5F" w:rsidP="006A7E5F">
      <w:pPr>
        <w:pStyle w:val="FreeForm"/>
        <w:rPr>
          <w:rFonts w:ascii="Helvetica Neue" w:eastAsia="Helvetica Neue" w:hAnsi="Helvetica Neue" w:cs="Helvetica Neue"/>
          <w:color w:val="A40800"/>
          <w:bdr w:val="none" w:sz="0" w:space="0" w:color="auto"/>
        </w:rPr>
      </w:pPr>
    </w:p>
    <w:p w:rsidR="006A7E5F" w:rsidRDefault="006A7E5F" w:rsidP="006A7E5F">
      <w:pPr>
        <w:pStyle w:val="FreeForm"/>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r>
        <w:rPr>
          <w:noProof/>
        </w:rPr>
        <w:drawing>
          <wp:anchor distT="152400" distB="152400" distL="152400" distR="152400" simplePos="0" relativeHeight="251681792" behindDoc="0" locked="0" layoutInCell="1" allowOverlap="1" wp14:anchorId="705F00A4" wp14:editId="07A8894B">
            <wp:simplePos x="0" y="0"/>
            <wp:positionH relativeFrom="page">
              <wp:posOffset>3559175</wp:posOffset>
            </wp:positionH>
            <wp:positionV relativeFrom="page">
              <wp:posOffset>7237458</wp:posOffset>
            </wp:positionV>
            <wp:extent cx="865349" cy="1143000"/>
            <wp:effectExtent l="0" t="0" r="0" b="0"/>
            <wp:wrapThrough wrapText="bothSides" distL="152400" distR="152400">
              <wp:wrapPolygon edited="1">
                <wp:start x="9356" y="0"/>
                <wp:lineTo x="13283" y="175"/>
                <wp:lineTo x="16287" y="1399"/>
                <wp:lineTo x="18943" y="3498"/>
                <wp:lineTo x="20791" y="6384"/>
                <wp:lineTo x="21600" y="9182"/>
                <wp:lineTo x="21369" y="13555"/>
                <wp:lineTo x="19867" y="16878"/>
                <wp:lineTo x="17442" y="19414"/>
                <wp:lineTo x="14901" y="20900"/>
                <wp:lineTo x="12244" y="21600"/>
                <wp:lineTo x="8317" y="21425"/>
                <wp:lineTo x="5313" y="20201"/>
                <wp:lineTo x="2657" y="18102"/>
                <wp:lineTo x="809" y="15216"/>
                <wp:lineTo x="0" y="12418"/>
                <wp:lineTo x="231" y="8045"/>
                <wp:lineTo x="1733" y="4722"/>
                <wp:lineTo x="4158" y="2186"/>
                <wp:lineTo x="6699" y="700"/>
                <wp:lineTo x="9356" y="0"/>
              </wp:wrapPolygon>
            </wp:wrapThrough>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droppedImage.png"/>
                    <pic:cNvPicPr>
                      <a:picLocks noChangeAspect="1"/>
                    </pic:cNvPicPr>
                  </pic:nvPicPr>
                  <pic:blipFill>
                    <a:blip r:embed="rId7">
                      <a:extLst/>
                    </a:blip>
                    <a:stretch>
                      <a:fillRect/>
                    </a:stretch>
                  </pic:blipFill>
                  <pic:spPr>
                    <a:xfrm>
                      <a:off x="0" y="0"/>
                      <a:ext cx="865349" cy="1143000"/>
                    </a:xfrm>
                    <a:prstGeom prst="rect">
                      <a:avLst/>
                    </a:prstGeom>
                    <a:ln w="12700" cap="flat">
                      <a:noFill/>
                      <a:miter lim="400000"/>
                    </a:ln>
                    <a:effectLst/>
                  </pic:spPr>
                </pic:pic>
              </a:graphicData>
            </a:graphic>
          </wp:anchor>
        </w:drawing>
      </w: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Default="006A7E5F" w:rsidP="006A7E5F">
      <w:pPr>
        <w:pStyle w:val="FreeForm"/>
        <w:jc w:val="center"/>
        <w:rPr>
          <w:rFonts w:asciiTheme="minorHAnsi" w:hAnsiTheme="minorHAnsi"/>
          <w:color w:val="252525"/>
          <w:sz w:val="22"/>
          <w:szCs w:val="22"/>
        </w:rPr>
      </w:pPr>
    </w:p>
    <w:p w:rsidR="006A7E5F" w:rsidRPr="009F4B17" w:rsidRDefault="006A7E5F" w:rsidP="006A7E5F">
      <w:pPr>
        <w:pStyle w:val="FreeForm"/>
        <w:jc w:val="center"/>
        <w:rPr>
          <w:rFonts w:asciiTheme="minorHAnsi" w:hAnsiTheme="minorHAnsi"/>
          <w:sz w:val="22"/>
          <w:szCs w:val="22"/>
        </w:rPr>
      </w:pPr>
      <w:r w:rsidRPr="009F4B17">
        <w:rPr>
          <w:rFonts w:asciiTheme="minorHAnsi" w:hAnsiTheme="minorHAnsi"/>
          <w:color w:val="252525"/>
          <w:sz w:val="22"/>
          <w:szCs w:val="22"/>
        </w:rPr>
        <w:t xml:space="preserve">© </w:t>
      </w:r>
      <w:r w:rsidRPr="009F4B17">
        <w:rPr>
          <w:rFonts w:asciiTheme="minorHAnsi" w:hAnsiTheme="minorHAnsi"/>
          <w:sz w:val="22"/>
          <w:szCs w:val="22"/>
        </w:rPr>
        <w:t>National Midwifery Institute, Inc.</w:t>
      </w:r>
    </w:p>
    <w:p w:rsidR="006A7E5F" w:rsidRPr="009F4B17" w:rsidRDefault="006A7E5F" w:rsidP="006A7E5F">
      <w:pPr>
        <w:pStyle w:val="FreeForm"/>
        <w:jc w:val="center"/>
        <w:rPr>
          <w:rFonts w:asciiTheme="minorHAnsi" w:hAnsiTheme="minorHAnsi"/>
        </w:rPr>
      </w:pPr>
      <w:r w:rsidRPr="009F4B17">
        <w:rPr>
          <w:rFonts w:asciiTheme="minorHAnsi" w:hAnsiTheme="minorHAnsi"/>
          <w:sz w:val="22"/>
          <w:szCs w:val="22"/>
        </w:rPr>
        <w:t>Revised 2018</w:t>
      </w:r>
    </w:p>
    <w:p w:rsidR="006A7E5F" w:rsidRDefault="006A7E5F" w:rsidP="006A7E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A40800"/>
        </w:rPr>
      </w:pPr>
    </w:p>
    <w:sectPr w:rsidR="006A7E5F" w:rsidSect="004412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7D7" w:rsidRDefault="000D27D7">
      <w:r>
        <w:separator/>
      </w:r>
    </w:p>
  </w:endnote>
  <w:endnote w:type="continuationSeparator" w:id="0">
    <w:p w:rsidR="000D27D7" w:rsidRDefault="000D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A8" w:rsidRPr="000039C7" w:rsidRDefault="00435BA8" w:rsidP="00435BA8">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435BA8" w:rsidRPr="000039C7" w:rsidRDefault="00435BA8" w:rsidP="00435BA8">
    <w:pPr>
      <w:pStyle w:val="FreeForm"/>
      <w:jc w:val="center"/>
      <w:rPr>
        <w:rFonts w:asciiTheme="minorHAnsi" w:hAnsiTheme="minorHAnsi"/>
        <w:sz w:val="20"/>
        <w:szCs w:val="20"/>
      </w:rPr>
    </w:pPr>
    <w:r w:rsidRPr="000039C7">
      <w:rPr>
        <w:rFonts w:asciiTheme="minorHAnsi" w:hAnsiTheme="minorHAnsi"/>
        <w:sz w:val="20"/>
        <w:szCs w:val="20"/>
      </w:rPr>
      <w:t>Revised 2018</w:t>
    </w:r>
  </w:p>
  <w:p w:rsidR="00E336AD" w:rsidRDefault="000D27D7">
    <w:pPr>
      <w:pBdr>
        <w:top w:val="nil"/>
        <w:left w:val="nil"/>
        <w:bottom w:val="nil"/>
        <w:right w:val="nil"/>
        <w:between w:val="nil"/>
      </w:pBdr>
      <w:tabs>
        <w:tab w:val="right" w:pos="9360"/>
      </w:tabs>
      <w:jc w:val="right"/>
      <w:rPr>
        <w:color w:val="000000"/>
        <w:sz w:val="20"/>
        <w:szCs w:val="20"/>
      </w:rPr>
    </w:pPr>
    <w:r>
      <w:rPr>
        <w:sz w:val="20"/>
        <w:szCs w:val="20"/>
      </w:rPr>
      <w:fldChar w:fldCharType="begin"/>
    </w:r>
    <w:r>
      <w:rPr>
        <w:sz w:val="20"/>
        <w:szCs w:val="20"/>
      </w:rPr>
      <w:instrText>PAGE</w:instrText>
    </w:r>
    <w:r w:rsidR="004F3780">
      <w:rPr>
        <w:sz w:val="20"/>
        <w:szCs w:val="20"/>
      </w:rPr>
      <w:fldChar w:fldCharType="separate"/>
    </w:r>
    <w:r w:rsidR="004F3780">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C7" w:rsidRPr="000039C7" w:rsidRDefault="000039C7" w:rsidP="000039C7">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0039C7" w:rsidRPr="000039C7" w:rsidRDefault="000039C7" w:rsidP="000039C7">
    <w:pPr>
      <w:pStyle w:val="FreeForm"/>
      <w:jc w:val="center"/>
      <w:rPr>
        <w:rFonts w:asciiTheme="minorHAnsi" w:hAnsiTheme="minorHAnsi"/>
        <w:sz w:val="20"/>
        <w:szCs w:val="20"/>
      </w:rPr>
    </w:pPr>
    <w:r w:rsidRPr="000039C7">
      <w:rPr>
        <w:rFonts w:asciiTheme="minorHAnsi" w:hAnsiTheme="minorHAnsi"/>
        <w:sz w:val="20"/>
        <w:szCs w:val="20"/>
      </w:rPr>
      <w:t>Revised 2018</w:t>
    </w:r>
  </w:p>
  <w:p w:rsidR="00E336AD" w:rsidRDefault="000D27D7">
    <w:pPr>
      <w:pBdr>
        <w:top w:val="nil"/>
        <w:left w:val="nil"/>
        <w:bottom w:val="nil"/>
        <w:right w:val="nil"/>
        <w:between w:val="nil"/>
      </w:pBdr>
      <w:tabs>
        <w:tab w:val="right" w:pos="9360"/>
      </w:tabs>
      <w:jc w:val="right"/>
      <w:rPr>
        <w:color w:val="000000"/>
        <w:sz w:val="20"/>
        <w:szCs w:val="20"/>
      </w:rPr>
    </w:pPr>
    <w:r>
      <w:rPr>
        <w:sz w:val="20"/>
        <w:szCs w:val="20"/>
      </w:rPr>
      <w:fldChar w:fldCharType="begin"/>
    </w:r>
    <w:r>
      <w:rPr>
        <w:sz w:val="20"/>
        <w:szCs w:val="20"/>
      </w:rPr>
      <w:instrText>PAGE</w:instrText>
    </w:r>
    <w:r w:rsidR="004F3780">
      <w:rPr>
        <w:sz w:val="20"/>
        <w:szCs w:val="20"/>
      </w:rPr>
      <w:fldChar w:fldCharType="separate"/>
    </w:r>
    <w:r w:rsidR="004F3780">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A8" w:rsidRPr="000039C7" w:rsidRDefault="00435BA8" w:rsidP="00435BA8">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435BA8" w:rsidRPr="000039C7" w:rsidRDefault="00435BA8" w:rsidP="00435BA8">
    <w:pPr>
      <w:pStyle w:val="FreeForm"/>
      <w:jc w:val="center"/>
      <w:rPr>
        <w:rFonts w:asciiTheme="minorHAnsi" w:hAnsiTheme="minorHAnsi"/>
        <w:sz w:val="20"/>
        <w:szCs w:val="20"/>
      </w:rPr>
    </w:pPr>
    <w:r w:rsidRPr="000039C7">
      <w:rPr>
        <w:rFonts w:asciiTheme="minorHAnsi" w:hAnsiTheme="minorHAnsi"/>
        <w:sz w:val="20"/>
        <w:szCs w:val="20"/>
      </w:rPr>
      <w:t>Revised 2018</w:t>
    </w:r>
  </w:p>
  <w:p w:rsidR="000039C7" w:rsidRDefault="0000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7D7" w:rsidRDefault="000D27D7">
      <w:r>
        <w:separator/>
      </w:r>
    </w:p>
  </w:footnote>
  <w:footnote w:type="continuationSeparator" w:id="0">
    <w:p w:rsidR="000D27D7" w:rsidRDefault="000D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AD" w:rsidRDefault="00441244">
    <w:pPr>
      <w:pBdr>
        <w:top w:val="nil"/>
        <w:left w:val="nil"/>
        <w:bottom w:val="nil"/>
        <w:right w:val="nil"/>
        <w:between w:val="nil"/>
      </w:pBdr>
      <w:tabs>
        <w:tab w:val="right" w:pos="9360"/>
      </w:tabs>
      <w:rPr>
        <w:color w:val="000000"/>
        <w:sz w:val="20"/>
        <w:szCs w:val="20"/>
      </w:rPr>
    </w:pPr>
    <w:r>
      <w:rPr>
        <w:noProof/>
      </w:rPr>
      <mc:AlternateContent>
        <mc:Choice Requires="wps">
          <w:drawing>
            <wp:anchor distT="152400" distB="152400" distL="152400" distR="152400" simplePos="0" relativeHeight="251661312" behindDoc="0" locked="0" layoutInCell="1" allowOverlap="1" wp14:anchorId="11E4F293" wp14:editId="173A996B">
              <wp:simplePos x="0" y="0"/>
              <wp:positionH relativeFrom="page">
                <wp:posOffset>-6531</wp:posOffset>
              </wp:positionH>
              <wp:positionV relativeFrom="page">
                <wp:posOffset>8527</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441244" w:rsidRPr="00441244" w:rsidRDefault="00441244" w:rsidP="00441244">
                          <w:pPr>
                            <w:pStyle w:val="FreeForm"/>
                            <w:rPr>
                              <w:rFonts w:asciiTheme="majorHAnsi" w:hAnsiTheme="majorHAnsi"/>
                              <w:color w:val="91003D"/>
                              <w:sz w:val="16"/>
                              <w:szCs w:val="16"/>
                            </w:rPr>
                          </w:pPr>
                        </w:p>
                        <w:p w:rsidR="00441244" w:rsidRPr="00441244" w:rsidRDefault="00441244" w:rsidP="00441244">
                          <w:pPr>
                            <w:pStyle w:val="FreeForm"/>
                          </w:pPr>
                          <w:r w:rsidRPr="00441244">
                            <w:rPr>
                              <w:color w:val="91003D"/>
                            </w:rPr>
                            <w:t xml:space="preserve">Study Group Module: </w:t>
                          </w:r>
                          <w:r w:rsidRPr="00441244">
                            <w:rPr>
                              <w:rFonts w:eastAsia="Helvetica Neue" w:cs="Helvetica Neue"/>
                              <w:color w:val="941100"/>
                            </w:rPr>
                            <w:t>Apnea/Hypoxia/Respiratory Distress</w:t>
                          </w:r>
                        </w:p>
                        <w:p w:rsidR="00441244" w:rsidRDefault="00441244" w:rsidP="00441244">
                          <w:pPr>
                            <w:jc w:val="center"/>
                          </w:pPr>
                        </w:p>
                      </w:txbxContent>
                    </wps:txbx>
                    <wps:bodyPr/>
                  </wps:wsp>
                </a:graphicData>
              </a:graphic>
            </wp:anchor>
          </w:drawing>
        </mc:Choice>
        <mc:Fallback>
          <w:pict>
            <v:rect w14:anchorId="11E4F293" id="_x0000_s1037"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441244" w:rsidRPr="00441244" w:rsidRDefault="00441244" w:rsidP="00441244">
                    <w:pPr>
                      <w:pStyle w:val="FreeForm"/>
                      <w:rPr>
                        <w:rFonts w:asciiTheme="majorHAnsi" w:hAnsiTheme="majorHAnsi"/>
                        <w:color w:val="91003D"/>
                        <w:sz w:val="16"/>
                        <w:szCs w:val="16"/>
                      </w:rPr>
                    </w:pPr>
                  </w:p>
                  <w:p w:rsidR="00441244" w:rsidRPr="00441244" w:rsidRDefault="00441244" w:rsidP="00441244">
                    <w:pPr>
                      <w:pStyle w:val="FreeForm"/>
                    </w:pPr>
                    <w:r w:rsidRPr="00441244">
                      <w:rPr>
                        <w:color w:val="91003D"/>
                      </w:rPr>
                      <w:t xml:space="preserve">Study Group Module: </w:t>
                    </w:r>
                    <w:r w:rsidRPr="00441244">
                      <w:rPr>
                        <w:rFonts w:eastAsia="Helvetica Neue" w:cs="Helvetica Neue"/>
                        <w:color w:val="941100"/>
                      </w:rPr>
                      <w:t>Apnea/Hypoxia/Respiratory Distress</w:t>
                    </w:r>
                  </w:p>
                  <w:p w:rsidR="00441244" w:rsidRDefault="00441244" w:rsidP="00441244">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AD" w:rsidRDefault="007749ED">
    <w:pPr>
      <w:pBdr>
        <w:top w:val="nil"/>
        <w:left w:val="nil"/>
        <w:bottom w:val="nil"/>
        <w:right w:val="nil"/>
        <w:between w:val="nil"/>
      </w:pBdr>
      <w:tabs>
        <w:tab w:val="right" w:pos="9360"/>
      </w:tabs>
      <w:rPr>
        <w:color w:val="000000"/>
        <w:sz w:val="20"/>
        <w:szCs w:val="20"/>
      </w:rPr>
    </w:pPr>
    <w:r>
      <w:rPr>
        <w:noProof/>
      </w:rPr>
      <mc:AlternateContent>
        <mc:Choice Requires="wps">
          <w:drawing>
            <wp:anchor distT="152400" distB="152400" distL="152400" distR="152400" simplePos="0" relativeHeight="251663360" behindDoc="0" locked="0" layoutInCell="1" allowOverlap="1" wp14:anchorId="50E69AAC" wp14:editId="39C88EF4">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7749ED" w:rsidRPr="00441244" w:rsidRDefault="007749ED" w:rsidP="007749ED">
                          <w:pPr>
                            <w:pStyle w:val="FreeForm"/>
                            <w:rPr>
                              <w:rFonts w:asciiTheme="majorHAnsi" w:hAnsiTheme="majorHAnsi"/>
                              <w:color w:val="91003D"/>
                              <w:sz w:val="16"/>
                              <w:szCs w:val="16"/>
                            </w:rPr>
                          </w:pPr>
                        </w:p>
                        <w:p w:rsidR="007749ED" w:rsidRPr="00441244" w:rsidRDefault="007749ED" w:rsidP="007749ED">
                          <w:pPr>
                            <w:pStyle w:val="FreeForm"/>
                          </w:pPr>
                          <w:r w:rsidRPr="00441244">
                            <w:rPr>
                              <w:color w:val="91003D"/>
                            </w:rPr>
                            <w:t xml:space="preserve">Study Group Module: </w:t>
                          </w:r>
                          <w:r w:rsidRPr="00441244">
                            <w:rPr>
                              <w:rFonts w:eastAsia="Helvetica Neue" w:cs="Helvetica Neue"/>
                              <w:color w:val="941100"/>
                            </w:rPr>
                            <w:t>Apnea/Hypoxia/Respiratory Distress</w:t>
                          </w:r>
                        </w:p>
                        <w:p w:rsidR="007749ED" w:rsidRDefault="007749ED" w:rsidP="007749ED">
                          <w:pPr>
                            <w:jc w:val="center"/>
                          </w:pPr>
                        </w:p>
                      </w:txbxContent>
                    </wps:txbx>
                    <wps:bodyPr/>
                  </wps:wsp>
                </a:graphicData>
              </a:graphic>
            </wp:anchor>
          </w:drawing>
        </mc:Choice>
        <mc:Fallback>
          <w:pict>
            <v:rect w14:anchorId="50E69AAC" id="_x0000_s1038" style="position:absolute;margin-left:-.5pt;margin-top:.65pt;width:612pt;height:41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" fillcolor="#fff0b2" stroked="f" strokeweight="1pt">
              <v:fill opacity="39321f"/>
              <v:stroke miterlimit="4"/>
              <v:textbox>
                <w:txbxContent>
                  <w:p w:rsidR="007749ED" w:rsidRPr="00441244" w:rsidRDefault="007749ED" w:rsidP="007749ED">
                    <w:pPr>
                      <w:pStyle w:val="FreeForm"/>
                      <w:rPr>
                        <w:rFonts w:asciiTheme="majorHAnsi" w:hAnsiTheme="majorHAnsi"/>
                        <w:color w:val="91003D"/>
                        <w:sz w:val="16"/>
                        <w:szCs w:val="16"/>
                      </w:rPr>
                    </w:pPr>
                  </w:p>
                  <w:p w:rsidR="007749ED" w:rsidRPr="00441244" w:rsidRDefault="007749ED" w:rsidP="007749ED">
                    <w:pPr>
                      <w:pStyle w:val="FreeForm"/>
                    </w:pPr>
                    <w:r w:rsidRPr="00441244">
                      <w:rPr>
                        <w:color w:val="91003D"/>
                      </w:rPr>
                      <w:t xml:space="preserve">Study Group Module: </w:t>
                    </w:r>
                    <w:r w:rsidRPr="00441244">
                      <w:rPr>
                        <w:rFonts w:eastAsia="Helvetica Neue" w:cs="Helvetica Neue"/>
                        <w:color w:val="941100"/>
                      </w:rPr>
                      <w:t>Apnea/Hypoxia/Respiratory Distress</w:t>
                    </w:r>
                  </w:p>
                  <w:p w:rsidR="007749ED" w:rsidRDefault="007749ED" w:rsidP="007749ED">
                    <w:pPr>
                      <w:jc w:val="center"/>
                    </w:pPr>
                  </w:p>
                </w:txbxContent>
              </v:textbox>
              <w10:wrap type="through"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80" w:rsidRDefault="00441244">
    <w:pPr>
      <w:pStyle w:val="Header"/>
    </w:pPr>
    <w:r>
      <w:rPr>
        <w:noProof/>
      </w:rPr>
      <mc:AlternateContent>
        <mc:Choice Requires="wps">
          <w:drawing>
            <wp:anchor distT="152400" distB="152400" distL="152400" distR="152400" simplePos="0" relativeHeight="251659264" behindDoc="0" locked="0" layoutInCell="1" allowOverlap="1" wp14:anchorId="73BEF96B" wp14:editId="00737AC8">
              <wp:simplePos x="0" y="0"/>
              <wp:positionH relativeFrom="page">
                <wp:posOffset>-58420</wp:posOffset>
              </wp:positionH>
              <wp:positionV relativeFrom="page">
                <wp:posOffset>-62502</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441244" w:rsidRDefault="00441244" w:rsidP="00441244">
                          <w:pPr>
                            <w:pStyle w:val="FreeForm"/>
                            <w:jc w:val="center"/>
                            <w:rPr>
                              <w:color w:val="91003D"/>
                              <w:sz w:val="56"/>
                              <w:szCs w:val="56"/>
                            </w:rPr>
                          </w:pPr>
                        </w:p>
                        <w:p w:rsidR="00441244" w:rsidRPr="004F3780" w:rsidRDefault="00441244" w:rsidP="00441244">
                          <w:pPr>
                            <w:pStyle w:val="FreeForm"/>
                            <w:jc w:val="center"/>
                            <w:rPr>
                              <w:b/>
                              <w:bCs/>
                              <w:color w:val="91003D"/>
                              <w:sz w:val="56"/>
                              <w:szCs w:val="56"/>
                            </w:rPr>
                          </w:pPr>
                          <w:r w:rsidRPr="004F3780">
                            <w:rPr>
                              <w:color w:val="91003D"/>
                              <w:sz w:val="56"/>
                              <w:szCs w:val="56"/>
                            </w:rPr>
                            <w:t>Apnea/Hypoxia/Respiratory Distress</w:t>
                          </w:r>
                        </w:p>
                        <w:p w:rsidR="00441244" w:rsidRDefault="00441244" w:rsidP="00441244">
                          <w:pPr>
                            <w:pStyle w:val="FreeForm"/>
                            <w:ind w:firstLine="720"/>
                            <w:rPr>
                              <w:rFonts w:asciiTheme="majorHAnsi" w:hAnsiTheme="majorHAnsi"/>
                              <w:color w:val="91003D"/>
                              <w:sz w:val="36"/>
                              <w:szCs w:val="36"/>
                            </w:rPr>
                          </w:pPr>
                        </w:p>
                        <w:p w:rsidR="00441244" w:rsidRPr="00441244" w:rsidRDefault="00441244" w:rsidP="00441244">
                          <w:pPr>
                            <w:pStyle w:val="FreeForm"/>
                            <w:ind w:firstLine="720"/>
                            <w:rPr>
                              <w:b/>
                              <w:bCs/>
                              <w:color w:val="91003D"/>
                              <w:sz w:val="32"/>
                              <w:szCs w:val="32"/>
                            </w:rPr>
                          </w:pPr>
                          <w:r w:rsidRPr="00441244">
                            <w:rPr>
                              <w:rFonts w:asciiTheme="majorHAnsi" w:hAnsiTheme="majorHAnsi"/>
                              <w:color w:val="91003D"/>
                              <w:sz w:val="32"/>
                              <w:szCs w:val="32"/>
                            </w:rPr>
                            <w:t>Study Group Module</w:t>
                          </w:r>
                        </w:p>
                        <w:p w:rsidR="00441244" w:rsidRDefault="00441244" w:rsidP="00441244">
                          <w:pPr>
                            <w:jc w:val="center"/>
                          </w:pPr>
                        </w:p>
                      </w:txbxContent>
                    </wps:txbx>
                    <wps:bodyPr/>
                  </wps:wsp>
                </a:graphicData>
              </a:graphic>
            </wp:anchor>
          </w:drawing>
        </mc:Choice>
        <mc:Fallback>
          <w:pict>
            <v:rect w14:anchorId="73BEF96B" id="_x0000_s1039"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Nty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al&#13;&#10;SF7njOwZ3HgtgpJswagLp20t8y49t+H+/OM5/Q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JZU23L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441244" w:rsidRDefault="00441244" w:rsidP="00441244">
                    <w:pPr>
                      <w:pStyle w:val="FreeForm"/>
                      <w:jc w:val="center"/>
                      <w:rPr>
                        <w:color w:val="91003D"/>
                        <w:sz w:val="56"/>
                        <w:szCs w:val="56"/>
                      </w:rPr>
                    </w:pPr>
                  </w:p>
                  <w:p w:rsidR="00441244" w:rsidRPr="004F3780" w:rsidRDefault="00441244" w:rsidP="00441244">
                    <w:pPr>
                      <w:pStyle w:val="FreeForm"/>
                      <w:jc w:val="center"/>
                      <w:rPr>
                        <w:b/>
                        <w:bCs/>
                        <w:color w:val="91003D"/>
                        <w:sz w:val="56"/>
                        <w:szCs w:val="56"/>
                      </w:rPr>
                    </w:pPr>
                    <w:r w:rsidRPr="004F3780">
                      <w:rPr>
                        <w:color w:val="91003D"/>
                        <w:sz w:val="56"/>
                        <w:szCs w:val="56"/>
                      </w:rPr>
                      <w:t>Apnea/Hypoxia/Respiratory Distress</w:t>
                    </w:r>
                  </w:p>
                  <w:p w:rsidR="00441244" w:rsidRDefault="00441244" w:rsidP="00441244">
                    <w:pPr>
                      <w:pStyle w:val="FreeForm"/>
                      <w:ind w:firstLine="720"/>
                      <w:rPr>
                        <w:rFonts w:asciiTheme="majorHAnsi" w:hAnsiTheme="majorHAnsi"/>
                        <w:color w:val="91003D"/>
                        <w:sz w:val="36"/>
                        <w:szCs w:val="36"/>
                      </w:rPr>
                    </w:pPr>
                  </w:p>
                  <w:p w:rsidR="00441244" w:rsidRPr="00441244" w:rsidRDefault="00441244" w:rsidP="00441244">
                    <w:pPr>
                      <w:pStyle w:val="FreeForm"/>
                      <w:ind w:firstLine="720"/>
                      <w:rPr>
                        <w:b/>
                        <w:bCs/>
                        <w:color w:val="91003D"/>
                        <w:sz w:val="32"/>
                        <w:szCs w:val="32"/>
                      </w:rPr>
                    </w:pPr>
                    <w:r w:rsidRPr="00441244">
                      <w:rPr>
                        <w:rFonts w:asciiTheme="majorHAnsi" w:hAnsiTheme="majorHAnsi"/>
                        <w:color w:val="91003D"/>
                        <w:sz w:val="32"/>
                        <w:szCs w:val="32"/>
                      </w:rPr>
                      <w:t>Study Group Module</w:t>
                    </w:r>
                  </w:p>
                  <w:p w:rsidR="00441244" w:rsidRDefault="00441244" w:rsidP="00441244">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9CF"/>
    <w:multiLevelType w:val="multilevel"/>
    <w:tmpl w:val="CC1242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850463"/>
    <w:multiLevelType w:val="multilevel"/>
    <w:tmpl w:val="F2D44C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314A3C"/>
    <w:multiLevelType w:val="multilevel"/>
    <w:tmpl w:val="4A5AD4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D784A3C"/>
    <w:multiLevelType w:val="multilevel"/>
    <w:tmpl w:val="33C810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0E1769"/>
    <w:multiLevelType w:val="multilevel"/>
    <w:tmpl w:val="97A64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C50BE2"/>
    <w:multiLevelType w:val="multilevel"/>
    <w:tmpl w:val="142896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B965F74"/>
    <w:multiLevelType w:val="multilevel"/>
    <w:tmpl w:val="4386B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324A5F"/>
    <w:multiLevelType w:val="multilevel"/>
    <w:tmpl w:val="D96ED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1B25B1"/>
    <w:multiLevelType w:val="multilevel"/>
    <w:tmpl w:val="7C60F2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EAC160A"/>
    <w:multiLevelType w:val="multilevel"/>
    <w:tmpl w:val="6DDE7F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3472ACC"/>
    <w:multiLevelType w:val="multilevel"/>
    <w:tmpl w:val="0D7CAF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429149E"/>
    <w:multiLevelType w:val="multilevel"/>
    <w:tmpl w:val="70AE65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6847246"/>
    <w:multiLevelType w:val="multilevel"/>
    <w:tmpl w:val="72A0C7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2E562EF"/>
    <w:multiLevelType w:val="multilevel"/>
    <w:tmpl w:val="4CD4C0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779617E"/>
    <w:multiLevelType w:val="multilevel"/>
    <w:tmpl w:val="CAE8B4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01B7F1F"/>
    <w:multiLevelType w:val="multilevel"/>
    <w:tmpl w:val="3C50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5A7332"/>
    <w:multiLevelType w:val="multilevel"/>
    <w:tmpl w:val="3FF40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BA79C9"/>
    <w:multiLevelType w:val="multilevel"/>
    <w:tmpl w:val="C7CEBF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88B453A"/>
    <w:multiLevelType w:val="multilevel"/>
    <w:tmpl w:val="F9A24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4"/>
  </w:num>
  <w:num w:numId="2">
    <w:abstractNumId w:val="4"/>
  </w:num>
  <w:num w:numId="3">
    <w:abstractNumId w:val="2"/>
  </w:num>
  <w:num w:numId="4">
    <w:abstractNumId w:val="8"/>
  </w:num>
  <w:num w:numId="5">
    <w:abstractNumId w:val="5"/>
  </w:num>
  <w:num w:numId="6">
    <w:abstractNumId w:val="7"/>
  </w:num>
  <w:num w:numId="7">
    <w:abstractNumId w:val="6"/>
  </w:num>
  <w:num w:numId="8">
    <w:abstractNumId w:val="15"/>
  </w:num>
  <w:num w:numId="9">
    <w:abstractNumId w:val="18"/>
  </w:num>
  <w:num w:numId="10">
    <w:abstractNumId w:val="1"/>
  </w:num>
  <w:num w:numId="11">
    <w:abstractNumId w:val="0"/>
  </w:num>
  <w:num w:numId="12">
    <w:abstractNumId w:val="9"/>
  </w:num>
  <w:num w:numId="13">
    <w:abstractNumId w:val="17"/>
  </w:num>
  <w:num w:numId="14">
    <w:abstractNumId w:val="12"/>
  </w:num>
  <w:num w:numId="15">
    <w:abstractNumId w:val="10"/>
  </w:num>
  <w:num w:numId="16">
    <w:abstractNumId w:val="16"/>
  </w:num>
  <w:num w:numId="17">
    <w:abstractNumId w:val="13"/>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36AD"/>
    <w:rsid w:val="000039C7"/>
    <w:rsid w:val="000D27D7"/>
    <w:rsid w:val="00186E5A"/>
    <w:rsid w:val="0029073B"/>
    <w:rsid w:val="00435BA8"/>
    <w:rsid w:val="00441244"/>
    <w:rsid w:val="0049408A"/>
    <w:rsid w:val="004E007B"/>
    <w:rsid w:val="004F3780"/>
    <w:rsid w:val="005338E2"/>
    <w:rsid w:val="005F1441"/>
    <w:rsid w:val="006A7E5F"/>
    <w:rsid w:val="007749ED"/>
    <w:rsid w:val="00A95B3F"/>
    <w:rsid w:val="00E33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8246"/>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3780"/>
    <w:pPr>
      <w:tabs>
        <w:tab w:val="center" w:pos="4680"/>
        <w:tab w:val="right" w:pos="9360"/>
      </w:tabs>
    </w:pPr>
  </w:style>
  <w:style w:type="character" w:customStyle="1" w:styleId="HeaderChar">
    <w:name w:val="Header Char"/>
    <w:basedOn w:val="DefaultParagraphFont"/>
    <w:link w:val="Header"/>
    <w:uiPriority w:val="99"/>
    <w:rsid w:val="004F3780"/>
  </w:style>
  <w:style w:type="paragraph" w:styleId="Footer">
    <w:name w:val="footer"/>
    <w:basedOn w:val="Normal"/>
    <w:link w:val="FooterChar"/>
    <w:uiPriority w:val="99"/>
    <w:unhideWhenUsed/>
    <w:rsid w:val="004F3780"/>
    <w:pPr>
      <w:tabs>
        <w:tab w:val="center" w:pos="4680"/>
        <w:tab w:val="right" w:pos="9360"/>
      </w:tabs>
    </w:pPr>
  </w:style>
  <w:style w:type="character" w:customStyle="1" w:styleId="FooterChar">
    <w:name w:val="Footer Char"/>
    <w:basedOn w:val="DefaultParagraphFont"/>
    <w:link w:val="Footer"/>
    <w:uiPriority w:val="99"/>
    <w:rsid w:val="004F3780"/>
  </w:style>
  <w:style w:type="paragraph" w:customStyle="1" w:styleId="FreeForm">
    <w:name w:val="Free Form"/>
    <w:rsid w:val="004F3780"/>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5338E2"/>
    <w:rPr>
      <w:sz w:val="18"/>
      <w:szCs w:val="18"/>
    </w:rPr>
  </w:style>
  <w:style w:type="character" w:customStyle="1" w:styleId="BalloonTextChar">
    <w:name w:val="Balloon Text Char"/>
    <w:basedOn w:val="DefaultParagraphFont"/>
    <w:link w:val="BalloonText"/>
    <w:uiPriority w:val="99"/>
    <w:semiHidden/>
    <w:rsid w:val="005338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5</cp:revision>
  <cp:lastPrinted>2018-10-14T15:16:00Z</cp:lastPrinted>
  <dcterms:created xsi:type="dcterms:W3CDTF">2018-10-14T15:16:00Z</dcterms:created>
  <dcterms:modified xsi:type="dcterms:W3CDTF">2018-10-15T00:41:00Z</dcterms:modified>
</cp:coreProperties>
</file>