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b/>
          <w:sz w:val="36"/>
          <w:szCs w:val="36"/>
          <w:shd w:val="clear" w:color="auto" w:fill="D9EAD3"/>
        </w:rPr>
      </w:pPr>
      <w:r>
        <w:rPr>
          <w:rFonts w:ascii="Helvetica Neue" w:eastAsia="Helvetica Neue" w:hAnsi="Helvetica Neue" w:cs="Helvetica Neue"/>
          <w:b/>
          <w:sz w:val="36"/>
          <w:szCs w:val="36"/>
        </w:rPr>
        <w:t>Fetal Heart Rate Patterns</w:t>
      </w:r>
    </w:p>
    <w:p w:rsidR="006D5F4D" w:rsidRDefault="007E6D62">
      <w:pPr>
        <w:jc w:val="center"/>
        <w:rPr>
          <w:rFonts w:ascii="Helvetica Neue" w:eastAsia="Helvetica Neue" w:hAnsi="Helvetica Neue" w:cs="Helvetica Neue"/>
        </w:rPr>
      </w:pPr>
      <w:r>
        <w:rPr>
          <w:rFonts w:ascii="Helvetica Neue" w:eastAsia="Helvetica Neue" w:hAnsi="Helvetica Neue" w:cs="Helvetica Neue"/>
        </w:rPr>
        <w:t xml:space="preserve">National Midwifery Institute, Inc. </w:t>
      </w:r>
    </w:p>
    <w:p w:rsidR="006D5F4D" w:rsidRDefault="007E6D62">
      <w:pPr>
        <w:jc w:val="center"/>
        <w:rPr>
          <w:rFonts w:ascii="Helvetica Neue" w:eastAsia="Helvetica Neue" w:hAnsi="Helvetica Neue" w:cs="Helvetica Neue"/>
        </w:rPr>
      </w:pPr>
      <w:r>
        <w:rPr>
          <w:rFonts w:ascii="Helvetica Neue" w:eastAsia="Helvetica Neue" w:hAnsi="Helvetica Neue" w:cs="Helvetica Neue"/>
        </w:rPr>
        <w:t>Study Group Coursework</w:t>
      </w:r>
    </w:p>
    <w:p w:rsidR="006D5F4D" w:rsidRDefault="007E6D62">
      <w:pPr>
        <w:jc w:val="center"/>
        <w:rPr>
          <w:rFonts w:ascii="Helvetica Neue" w:eastAsia="Helvetica Neue" w:hAnsi="Helvetica Neue" w:cs="Helvetica Neue"/>
          <w:i/>
        </w:rPr>
      </w:pPr>
      <w:r>
        <w:rPr>
          <w:rFonts w:ascii="Helvetica Neue" w:eastAsia="Helvetica Neue" w:hAnsi="Helvetica Neue" w:cs="Helvetica Neue"/>
          <w:i/>
        </w:rPr>
        <w:t>Syllabus</w:t>
      </w:r>
    </w:p>
    <w:p w:rsidR="006D5F4D" w:rsidRDefault="006D5F4D">
      <w:pPr>
        <w:rPr>
          <w:rFonts w:ascii="Helvetica Neue" w:eastAsia="Helvetica Neue" w:hAnsi="Helvetica Neue" w:cs="Helvetica Neue"/>
          <w:b/>
        </w:rPr>
      </w:pPr>
    </w:p>
    <w:p w:rsidR="006D5F4D" w:rsidRDefault="006D5F4D">
      <w:pPr>
        <w:rPr>
          <w:sz w:val="28"/>
          <w:szCs w:val="28"/>
          <w:u w:val="single"/>
        </w:rPr>
      </w:pPr>
    </w:p>
    <w:p w:rsidR="006D5F4D" w:rsidRDefault="007E6D62">
      <w:pPr>
        <w:rPr>
          <w:u w:val="single"/>
        </w:rPr>
      </w:pPr>
      <w:r>
        <w:rPr>
          <w:u w:val="single"/>
        </w:rPr>
        <w:t>Description:</w:t>
      </w:r>
    </w:p>
    <w:p w:rsidR="006D5F4D" w:rsidRPr="001B664F" w:rsidRDefault="007E6D62" w:rsidP="001B664F">
      <w:r>
        <w:rPr>
          <w:rFonts w:ascii="Helvetica Neue" w:eastAsia="Helvetica Neue" w:hAnsi="Helvetica Neue" w:cs="Helvetica Neue"/>
        </w:rPr>
        <w:t>This module explore</w:t>
      </w:r>
      <w:r w:rsidR="001B664F">
        <w:rPr>
          <w:rFonts w:ascii="Helvetica Neue" w:eastAsia="Helvetica Neue" w:hAnsi="Helvetica Neue" w:cs="Helvetica Neue"/>
        </w:rPr>
        <w:t xml:space="preserve">s an </w:t>
      </w:r>
      <w:r w:rsidR="001B664F" w:rsidRPr="001B664F">
        <w:rPr>
          <w:rStyle w:val="Emphasis"/>
          <w:rFonts w:ascii="Helvetica" w:hAnsi="Helvetica"/>
          <w:i w:val="0"/>
          <w:iCs w:val="0"/>
        </w:rPr>
        <w:t>overview</w:t>
      </w:r>
      <w:r w:rsidR="001B664F" w:rsidRPr="001B664F">
        <w:rPr>
          <w:rStyle w:val="st"/>
          <w:rFonts w:ascii="Helvetica" w:hAnsi="Helvetica"/>
          <w:i/>
          <w:iCs/>
        </w:rPr>
        <w:t xml:space="preserve"> </w:t>
      </w:r>
      <w:r w:rsidR="001B664F" w:rsidRPr="001B664F">
        <w:rPr>
          <w:rStyle w:val="st"/>
          <w:rFonts w:ascii="Helvetica" w:hAnsi="Helvetica"/>
        </w:rPr>
        <w:t>of issues related to intrapartum</w:t>
      </w:r>
      <w:r w:rsidR="001B664F" w:rsidRPr="001B664F">
        <w:rPr>
          <w:rStyle w:val="st"/>
          <w:rFonts w:ascii="Helvetica" w:hAnsi="Helvetica"/>
          <w:i/>
          <w:iCs/>
        </w:rPr>
        <w:t xml:space="preserve"> </w:t>
      </w:r>
      <w:r w:rsidR="001B664F" w:rsidRPr="001B664F">
        <w:rPr>
          <w:rStyle w:val="Emphasis"/>
          <w:rFonts w:ascii="Helvetica" w:hAnsi="Helvetica"/>
          <w:i w:val="0"/>
          <w:iCs w:val="0"/>
        </w:rPr>
        <w:t>fetal heart rate</w:t>
      </w:r>
      <w:r w:rsidR="001B664F" w:rsidRPr="001B664F">
        <w:rPr>
          <w:rStyle w:val="Emphasis"/>
          <w:rFonts w:ascii="Helvetica" w:hAnsi="Helvetica"/>
          <w:i w:val="0"/>
          <w:iCs w:val="0"/>
        </w:rPr>
        <w:t xml:space="preserve"> characteristics and patterns</w:t>
      </w:r>
      <w:r w:rsidR="001B664F">
        <w:rPr>
          <w:rStyle w:val="Emphasis"/>
          <w:rFonts w:ascii="Helvetica" w:hAnsi="Helvetica"/>
          <w:i w:val="0"/>
          <w:iCs w:val="0"/>
        </w:rPr>
        <w:t xml:space="preserve"> including assessment, documentation and when to transport</w:t>
      </w:r>
      <w:r w:rsidR="001B664F" w:rsidRPr="001B664F">
        <w:rPr>
          <w:rFonts w:ascii="Helvetica" w:hAnsi="Helvetica"/>
          <w:i/>
          <w:iCs/>
        </w:rPr>
        <w:t>.</w:t>
      </w:r>
      <w:r w:rsidR="001B664F">
        <w:rPr>
          <w:rFonts w:ascii="Helvetica Neue" w:eastAsia="Helvetica Neue" w:hAnsi="Helvetica Neue" w:cs="Helvetica Neue"/>
        </w:rPr>
        <w:t xml:space="preserve"> </w:t>
      </w:r>
      <w:r>
        <w:rPr>
          <w:rFonts w:ascii="Helvetica Neue" w:eastAsia="Helvetica Neue" w:hAnsi="Helvetica Neue" w:cs="Helvetica Neue"/>
        </w:rPr>
        <w:t>It includes recommended reading materials in print and online, and asks students to complete short answer questions for assessment, long answer questions for deeper reflection, and learning activities/projects to deepen your hands-on direct application o</w:t>
      </w:r>
      <w:r>
        <w:rPr>
          <w:rFonts w:ascii="Helvetica Neue" w:eastAsia="Helvetica Neue" w:hAnsi="Helvetica Neue" w:cs="Helvetica Neue"/>
        </w:rPr>
        <w:t xml:space="preserve">f key concepts. </w:t>
      </w:r>
    </w:p>
    <w:p w:rsidR="006D5F4D" w:rsidRDefault="006D5F4D">
      <w:pPr>
        <w:rPr>
          <w:sz w:val="28"/>
          <w:szCs w:val="28"/>
          <w:u w:val="single"/>
        </w:rPr>
      </w:pPr>
    </w:p>
    <w:p w:rsidR="006D5F4D" w:rsidRDefault="007E6D62">
      <w:pPr>
        <w:rPr>
          <w:u w:val="single"/>
        </w:rPr>
      </w:pPr>
      <w:r>
        <w:rPr>
          <w:u w:val="single"/>
        </w:rPr>
        <w:t>Learning Objectives:</w:t>
      </w:r>
    </w:p>
    <w:p w:rsidR="006D5F4D" w:rsidRDefault="007E6D62">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Review Fetal/Newborn Circulation module. </w:t>
      </w:r>
    </w:p>
    <w:p w:rsidR="006D5F4D" w:rsidRDefault="007E6D62">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Identify normal fetal heart rate activity. </w:t>
      </w:r>
    </w:p>
    <w:p w:rsidR="006D5F4D" w:rsidRDefault="007E6D62">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Demonstrate counting and assessing normal and abnormal FHR. </w:t>
      </w:r>
    </w:p>
    <w:p w:rsidR="006D5F4D" w:rsidRDefault="007E6D62">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Understand the relationship between oxygenation and baby’s </w:t>
      </w:r>
      <w:proofErr w:type="spellStart"/>
      <w:r>
        <w:rPr>
          <w:rFonts w:ascii="Helvetica Neue" w:eastAsia="Helvetica Neue" w:hAnsi="Helvetica Neue" w:cs="Helvetica Neue"/>
        </w:rPr>
        <w:t>well being</w:t>
      </w:r>
      <w:proofErr w:type="spellEnd"/>
      <w:r>
        <w:rPr>
          <w:rFonts w:ascii="Helvetica Neue" w:eastAsia="Helvetica Neue" w:hAnsi="Helvetica Neue" w:cs="Helvetica Neue"/>
        </w:rPr>
        <w:t xml:space="preserve"> </w:t>
      </w:r>
      <w:r>
        <w:rPr>
          <w:rFonts w:ascii="Helvetica Neue" w:eastAsia="Helvetica Neue" w:hAnsi="Helvetica Neue" w:cs="Helvetica Neue"/>
        </w:rPr>
        <w:t xml:space="preserve">as assessed through the monitoring of fetal heart rate patterns. </w:t>
      </w:r>
    </w:p>
    <w:p w:rsidR="006D5F4D" w:rsidRDefault="007E6D62">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Understand how to auscultate FHR and translate what you hear to the commonly understood visual printout of the electronic fetal monitor. </w:t>
      </w:r>
    </w:p>
    <w:p w:rsidR="006D5F4D" w:rsidRDefault="007E6D62">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Identify the basic fetal heart rate patterns involvi</w:t>
      </w:r>
      <w:r>
        <w:rPr>
          <w:rFonts w:ascii="Helvetica Neue" w:eastAsia="Helvetica Neue" w:hAnsi="Helvetica Neue" w:cs="Helvetica Neue"/>
        </w:rPr>
        <w:t>ng decelerations: variable decelerations, early decelerations, late decelerations, and what these indicate about a baby’s wellbeing.</w:t>
      </w:r>
    </w:p>
    <w:p w:rsidR="006D5F4D" w:rsidRDefault="007E6D62">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Understand the implications of bradycardia and tachycardia. </w:t>
      </w:r>
    </w:p>
    <w:p w:rsidR="006D5F4D" w:rsidRDefault="007E6D62">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Identify the sinusoidal pattern and its implications. </w:t>
      </w:r>
    </w:p>
    <w:p w:rsidR="006D5F4D" w:rsidRDefault="007E6D62">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Identify head compression decelerations and understand monitoring for normal resolution of head compression decelerations. </w:t>
      </w:r>
    </w:p>
    <w:p w:rsidR="006D5F4D" w:rsidRDefault="007E6D62">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Understand how the change of maternal position can impact fetal heart rate patterns. </w:t>
      </w:r>
    </w:p>
    <w:p w:rsidR="006D5F4D" w:rsidRDefault="007E6D62">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Identify how the midwife may hear maternal circulatory sounds and mistake them for FHR. </w:t>
      </w:r>
    </w:p>
    <w:p w:rsidR="006D5F4D" w:rsidRDefault="007E6D62">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Identify when applying oxygen therapy to the mother is appropriate response to the baby’s fetal heart rate patterns. </w:t>
      </w:r>
    </w:p>
    <w:p w:rsidR="006D5F4D" w:rsidRDefault="007E6D62">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Understand the technology of continuous electroni</w:t>
      </w:r>
      <w:r>
        <w:rPr>
          <w:rFonts w:ascii="Helvetica Neue" w:eastAsia="Helvetica Neue" w:hAnsi="Helvetica Neue" w:cs="Helvetica Neue"/>
        </w:rPr>
        <w:t xml:space="preserve">c fetal monitoring. </w:t>
      </w:r>
    </w:p>
    <w:p w:rsidR="006D5F4D" w:rsidRDefault="007E6D62">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Understand the concept of, and how to perform, a non-stress test</w:t>
      </w:r>
    </w:p>
    <w:p w:rsidR="006D5F4D" w:rsidRDefault="007E6D62">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Review Genetic and Prenatal Screening module. </w:t>
      </w:r>
    </w:p>
    <w:p w:rsidR="006D5F4D" w:rsidRDefault="007E6D62">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Review Newborn Apnea/Hypoxia/Respiratory Distress module.</w:t>
      </w:r>
    </w:p>
    <w:p w:rsidR="006D5F4D" w:rsidRDefault="007E6D62">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Create Practice Guidelines for the monitoring of fetal heart rate</w:t>
      </w:r>
      <w:r>
        <w:rPr>
          <w:rFonts w:ascii="Helvetica Neue" w:eastAsia="Helvetica Neue" w:hAnsi="Helvetica Neue" w:cs="Helvetica Neue"/>
        </w:rPr>
        <w:t xml:space="preserve"> during pregnancy and labor, and for response to indications of fetal distress.</w:t>
      </w:r>
    </w:p>
    <w:p w:rsidR="006D5F4D" w:rsidRDefault="007E6D62">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Understand basic doppler technology. </w:t>
      </w:r>
    </w:p>
    <w:p w:rsidR="006D5F4D" w:rsidRDefault="007E6D62">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lastRenderedPageBreak/>
        <w:t xml:space="preserve">Understand how auscultation with a fetoscope works. </w:t>
      </w:r>
    </w:p>
    <w:p w:rsidR="006D5F4D" w:rsidRDefault="006D5F4D">
      <w:pPr>
        <w:rPr>
          <w:rFonts w:ascii="Helvetica Neue" w:eastAsia="Helvetica Neue" w:hAnsi="Helvetica Neue" w:cs="Helvetica Neue"/>
        </w:rPr>
      </w:pPr>
    </w:p>
    <w:p w:rsidR="006D5F4D" w:rsidRDefault="007E6D62">
      <w:pPr>
        <w:rPr>
          <w:rFonts w:ascii="Helvetica Neue" w:eastAsia="Helvetica Neue" w:hAnsi="Helvetica Neue" w:cs="Helvetica Neue"/>
          <w:u w:val="single"/>
        </w:rPr>
      </w:pPr>
      <w:r>
        <w:rPr>
          <w:rFonts w:ascii="Helvetica Neue" w:eastAsia="Helvetica Neue" w:hAnsi="Helvetica Neue" w:cs="Helvetica Neue"/>
          <w:u w:val="single"/>
        </w:rPr>
        <w:t xml:space="preserve">Learning Activities: </w:t>
      </w:r>
    </w:p>
    <w:p w:rsidR="006D5F4D" w:rsidRDefault="007E6D62">
      <w:pPr>
        <w:numPr>
          <w:ilvl w:val="0"/>
          <w:numId w:val="7"/>
        </w:numPr>
        <w:rPr>
          <w:rFonts w:ascii="Helvetica Neue" w:eastAsia="Helvetica Neue" w:hAnsi="Helvetica Neue" w:cs="Helvetica Neue"/>
        </w:rPr>
      </w:pPr>
      <w:r>
        <w:rPr>
          <w:rFonts w:ascii="Helvetica Neue" w:eastAsia="Helvetica Neue" w:hAnsi="Helvetica Neue" w:cs="Helvetica Neue"/>
        </w:rPr>
        <w:t>Research and read appropriate study sources, seeking out addit</w:t>
      </w:r>
      <w:r>
        <w:rPr>
          <w:rFonts w:ascii="Helvetica Neue" w:eastAsia="Helvetica Neue" w:hAnsi="Helvetica Neue" w:cs="Helvetica Neue"/>
        </w:rPr>
        <w:t>ional study sources where needed</w:t>
      </w:r>
    </w:p>
    <w:p w:rsidR="006D5F4D" w:rsidRDefault="007E6D62">
      <w:pPr>
        <w:numPr>
          <w:ilvl w:val="0"/>
          <w:numId w:val="7"/>
        </w:numPr>
        <w:rPr>
          <w:rFonts w:ascii="Helvetica Neue" w:eastAsia="Helvetica Neue" w:hAnsi="Helvetica Neue" w:cs="Helvetica Neue"/>
        </w:rPr>
      </w:pPr>
      <w:r>
        <w:rPr>
          <w:rFonts w:ascii="Helvetica Neue" w:eastAsia="Helvetica Neue" w:hAnsi="Helvetica Neue" w:cs="Helvetica Neue"/>
        </w:rPr>
        <w:t>Complete short answer questions in attached module document for assessment</w:t>
      </w:r>
    </w:p>
    <w:p w:rsidR="006D5F4D" w:rsidRDefault="007E6D62">
      <w:pPr>
        <w:numPr>
          <w:ilvl w:val="0"/>
          <w:numId w:val="7"/>
        </w:numPr>
        <w:rPr>
          <w:rFonts w:ascii="Helvetica Neue" w:eastAsia="Helvetica Neue" w:hAnsi="Helvetica Neue" w:cs="Helvetica Neue"/>
        </w:rPr>
      </w:pPr>
      <w:r>
        <w:rPr>
          <w:rFonts w:ascii="Helvetica Neue" w:eastAsia="Helvetica Neue" w:hAnsi="Helvetica Neue" w:cs="Helvetica Neue"/>
        </w:rPr>
        <w:t>Complete long answer questions for deeper reflection in attached module document for assessment</w:t>
      </w:r>
    </w:p>
    <w:p w:rsidR="006D5F4D" w:rsidRDefault="007E6D62">
      <w:pPr>
        <w:numPr>
          <w:ilvl w:val="0"/>
          <w:numId w:val="7"/>
        </w:numPr>
        <w:rPr>
          <w:rFonts w:ascii="Helvetica Neue" w:eastAsia="Helvetica Neue" w:hAnsi="Helvetica Neue" w:cs="Helvetica Neue"/>
        </w:rPr>
      </w:pPr>
      <w:r>
        <w:rPr>
          <w:rFonts w:ascii="Helvetica Neue" w:eastAsia="Helvetica Neue" w:hAnsi="Helvetica Neue" w:cs="Helvetica Neue"/>
        </w:rPr>
        <w:t>Complete learning activities listed in attached modu</w:t>
      </w:r>
      <w:r>
        <w:rPr>
          <w:rFonts w:ascii="Helvetica Neue" w:eastAsia="Helvetica Neue" w:hAnsi="Helvetica Neue" w:cs="Helvetica Neue"/>
        </w:rPr>
        <w:t>le document for assessment</w:t>
      </w:r>
    </w:p>
    <w:p w:rsidR="006D5F4D" w:rsidRDefault="007E6D62">
      <w:pPr>
        <w:numPr>
          <w:ilvl w:val="1"/>
          <w:numId w:val="7"/>
        </w:numPr>
        <w:rPr>
          <w:rFonts w:ascii="Helvetica Neue" w:eastAsia="Helvetica Neue" w:hAnsi="Helvetica Neue" w:cs="Helvetica Neue"/>
        </w:rPr>
      </w:pPr>
      <w:r>
        <w:rPr>
          <w:rFonts w:ascii="Helvetica Neue" w:eastAsia="Helvetica Neue" w:hAnsi="Helvetica Neue" w:cs="Helvetica Neue"/>
        </w:rPr>
        <w:t>Practice counting fetal heart tones with a metronome</w:t>
      </w:r>
    </w:p>
    <w:p w:rsidR="006D5F4D" w:rsidRDefault="007E6D62">
      <w:pPr>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Create Practice Guidelines for the monitoring of fetal heart tones</w:t>
      </w:r>
    </w:p>
    <w:p w:rsidR="006D5F4D" w:rsidRDefault="007E6D62">
      <w:pPr>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Create Practice Guidelines for responding to indications of fetal distress</w:t>
      </w:r>
    </w:p>
    <w:p w:rsidR="006D5F4D" w:rsidRDefault="007E6D62">
      <w:pPr>
        <w:numPr>
          <w:ilvl w:val="0"/>
          <w:numId w:val="7"/>
        </w:numPr>
        <w:rPr>
          <w:rFonts w:ascii="Helvetica Neue" w:eastAsia="Helvetica Neue" w:hAnsi="Helvetica Neue" w:cs="Helvetica Neue"/>
        </w:rPr>
      </w:pPr>
      <w:r>
        <w:rPr>
          <w:rFonts w:ascii="Helvetica Neue" w:eastAsia="Helvetica Neue" w:hAnsi="Helvetica Neue" w:cs="Helvetica Neue"/>
        </w:rPr>
        <w:t xml:space="preserve">Submit work to Study Group Course </w:t>
      </w:r>
      <w:r>
        <w:rPr>
          <w:rFonts w:ascii="Helvetica Neue" w:eastAsia="Helvetica Neue" w:hAnsi="Helvetica Neue" w:cs="Helvetica Neue"/>
        </w:rPr>
        <w:t>Coordinator</w:t>
      </w:r>
    </w:p>
    <w:p w:rsidR="006D5F4D" w:rsidRDefault="007E6D62">
      <w:pPr>
        <w:numPr>
          <w:ilvl w:val="0"/>
          <w:numId w:val="7"/>
        </w:numPr>
        <w:rPr>
          <w:rFonts w:ascii="Helvetica Neue" w:eastAsia="Helvetica Neue" w:hAnsi="Helvetica Neue" w:cs="Helvetica Neue"/>
        </w:rPr>
      </w:pPr>
      <w:r>
        <w:rPr>
          <w:rFonts w:ascii="Helvetica Neue" w:eastAsia="Helvetica Neue" w:hAnsi="Helvetica Neue" w:cs="Helvetica Neue"/>
        </w:rPr>
        <w:t>Reflect on feedback from Study Group Course Coordinator and re-submit work as needed</w:t>
      </w:r>
    </w:p>
    <w:p w:rsidR="006D5F4D" w:rsidRDefault="006D5F4D">
      <w:pPr>
        <w:ind w:left="720"/>
        <w:rPr>
          <w:rFonts w:ascii="Helvetica Neue" w:eastAsia="Helvetica Neue" w:hAnsi="Helvetica Neue" w:cs="Helvetica Neue"/>
        </w:rPr>
      </w:pPr>
    </w:p>
    <w:p w:rsidR="006D5F4D" w:rsidRDefault="007E6D62">
      <w:pPr>
        <w:rPr>
          <w:u w:val="single"/>
        </w:rPr>
      </w:pPr>
      <w:r>
        <w:rPr>
          <w:u w:val="single"/>
        </w:rPr>
        <w:t>Study Sources (print):</w:t>
      </w: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The following texts are recommended for completion of this module. Use them to cross reference and build a more comprehensive understanding.</w:t>
      </w: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u w:val="single"/>
        </w:rPr>
      </w:pPr>
      <w:r>
        <w:rPr>
          <w:rFonts w:ascii="Helvetica Neue" w:eastAsia="Helvetica Neue" w:hAnsi="Helvetica Neue" w:cs="Helvetica Neue"/>
        </w:rPr>
        <w:t>Using keywords from the Learning Objectives, search the index. Read those pages listed, and read the chapter in whi</w:t>
      </w:r>
      <w:r>
        <w:rPr>
          <w:rFonts w:ascii="Helvetica Neue" w:eastAsia="Helvetica Neue" w:hAnsi="Helvetica Neue" w:cs="Helvetica Neue"/>
        </w:rPr>
        <w:t>ch they are found. Establish a context for the information so that you understand how other topics are related. In addition, read the chapter headings in the Table of Contents, and flip through each text to familiarize yourself with the content of chapters</w:t>
      </w:r>
      <w:r>
        <w:rPr>
          <w:rFonts w:ascii="Helvetica Neue" w:eastAsia="Helvetica Neue" w:hAnsi="Helvetica Neue" w:cs="Helvetica Neue"/>
        </w:rPr>
        <w:t>. As you work through Study Group modules, you will eventually read each text in its entirety.</w:t>
      </w:r>
    </w:p>
    <w:p w:rsidR="006D5F4D" w:rsidRDefault="007E6D62">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Varney’s Midwifery </w:t>
      </w:r>
    </w:p>
    <w:p w:rsidR="006D5F4D" w:rsidRDefault="007E6D62">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Myles Textbook for Midwives </w:t>
      </w:r>
    </w:p>
    <w:p w:rsidR="006D5F4D" w:rsidRDefault="007E6D62">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Human Labor and Birth, </w:t>
      </w:r>
      <w:proofErr w:type="spellStart"/>
      <w:r>
        <w:rPr>
          <w:rFonts w:ascii="Helvetica Neue" w:eastAsia="Helvetica Neue" w:hAnsi="Helvetica Neue" w:cs="Helvetica Neue"/>
        </w:rPr>
        <w:t>Oxorne</w:t>
      </w:r>
      <w:proofErr w:type="spellEnd"/>
      <w:r>
        <w:rPr>
          <w:rFonts w:ascii="Helvetica Neue" w:eastAsia="Helvetica Neue" w:hAnsi="Helvetica Neue" w:cs="Helvetica Neue"/>
        </w:rPr>
        <w:t xml:space="preserve"> and Foote </w:t>
      </w:r>
    </w:p>
    <w:p w:rsidR="006D5F4D" w:rsidRDefault="007E6D62">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Holistic Midwifery, Vol. I, II, Frye </w:t>
      </w:r>
    </w:p>
    <w:p w:rsidR="006D5F4D" w:rsidRDefault="007E6D62">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Birth Emergency Skills Training, </w:t>
      </w:r>
      <w:r>
        <w:rPr>
          <w:rFonts w:ascii="Helvetica Neue" w:eastAsia="Helvetica Neue" w:hAnsi="Helvetica Neue" w:cs="Helvetica Neue"/>
        </w:rPr>
        <w:t xml:space="preserve">Gruenberg </w:t>
      </w:r>
    </w:p>
    <w:p w:rsidR="006D5F4D" w:rsidRDefault="007E6D62">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Assessment and Care of the Well Newborn, </w:t>
      </w:r>
      <w:proofErr w:type="spellStart"/>
      <w:r>
        <w:rPr>
          <w:rFonts w:ascii="Helvetica Neue" w:eastAsia="Helvetica Neue" w:hAnsi="Helvetica Neue" w:cs="Helvetica Neue"/>
        </w:rPr>
        <w:t>Thureen</w:t>
      </w:r>
      <w:proofErr w:type="spellEnd"/>
      <w:r>
        <w:rPr>
          <w:rFonts w:ascii="Helvetica Neue" w:eastAsia="Helvetica Neue" w:hAnsi="Helvetica Neue" w:cs="Helvetica Neue"/>
        </w:rPr>
        <w:t>, Deacon, O’Neill, Hernandez</w:t>
      </w: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Helvetica Neue" w:eastAsia="Helvetica Neue" w:hAnsi="Helvetica Neue" w:cs="Helvetica Neue"/>
        </w:rPr>
      </w:pPr>
    </w:p>
    <w:p w:rsidR="006D5F4D" w:rsidRDefault="007E6D62">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i/>
          <w:u w:val="single"/>
        </w:rPr>
        <w:t>Optional</w:t>
      </w:r>
    </w:p>
    <w:p w:rsidR="006D5F4D" w:rsidRDefault="007E6D62">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Fundamentals of Fetal Health Surveillance, Canadian Perinatal Programs Coalition</w:t>
      </w:r>
    </w:p>
    <w:p w:rsidR="006D5F4D" w:rsidRDefault="006D5F4D">
      <w:pPr>
        <w:rPr>
          <w:rFonts w:ascii="Helvetica Neue" w:eastAsia="Helvetica Neue" w:hAnsi="Helvetica Neue" w:cs="Helvetica Neue"/>
        </w:rPr>
      </w:pPr>
    </w:p>
    <w:p w:rsidR="006D5F4D" w:rsidRDefault="007E6D62">
      <w:pPr>
        <w:rPr>
          <w:rFonts w:ascii="Helvetica Neue" w:eastAsia="Helvetica Neue" w:hAnsi="Helvetica Neue" w:cs="Helvetica Neue"/>
          <w:u w:val="single"/>
        </w:rPr>
      </w:pPr>
      <w:r>
        <w:rPr>
          <w:u w:val="single"/>
        </w:rPr>
        <w:t>Study Sources (online):</w:t>
      </w:r>
    </w:p>
    <w:p w:rsidR="006D5F4D" w:rsidRDefault="007E6D62">
      <w:pPr>
        <w:widowControl w:val="0"/>
        <w:spacing w:after="400"/>
        <w:ind w:right="400"/>
        <w:rPr>
          <w:rFonts w:ascii="Helvetica Neue" w:eastAsia="Helvetica Neue" w:hAnsi="Helvetica Neue" w:cs="Helvetica Neue"/>
        </w:rPr>
      </w:pPr>
      <w:r>
        <w:rPr>
          <w:rFonts w:ascii="Helvetica Neue" w:eastAsia="Helvetica Neue" w:hAnsi="Helvetica Neue" w:cs="Helvetica Neue"/>
          <w:color w:val="1A1A1A"/>
        </w:rPr>
        <w:t xml:space="preserve">See NMI website </w:t>
      </w:r>
      <w:r>
        <w:rPr>
          <w:rFonts w:ascii="Helvetica Neue" w:eastAsia="Helvetica Neue" w:hAnsi="Helvetica Neue" w:cs="Helvetica Neue"/>
        </w:rPr>
        <w:t>Fetal Heart Rate Patterns</w:t>
      </w:r>
      <w:r>
        <w:rPr>
          <w:rFonts w:ascii="Helvetica Neue" w:eastAsia="Helvetica Neue" w:hAnsi="Helvetica Neue" w:cs="Helvetica Neue"/>
          <w:color w:val="1A1A1A"/>
        </w:rPr>
        <w:t xml:space="preserve"> module web resources section for current online study sources for this module.</w:t>
      </w:r>
    </w:p>
    <w:p w:rsidR="006D5F4D" w:rsidRDefault="007E6D62">
      <w:pPr>
        <w:rPr>
          <w:u w:val="single"/>
        </w:rPr>
      </w:pPr>
      <w:r>
        <w:rPr>
          <w:u w:val="single"/>
        </w:rPr>
        <w:t>Related Modules:</w:t>
      </w:r>
    </w:p>
    <w:p w:rsidR="006D5F4D" w:rsidRDefault="007E6D62">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Newborn Apnea/Hypoxia/Respiratory Distress </w:t>
      </w:r>
    </w:p>
    <w:p w:rsidR="006D5F4D" w:rsidRDefault="007E6D62">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Transporting </w:t>
      </w:r>
    </w:p>
    <w:p w:rsidR="006D5F4D" w:rsidRDefault="007E6D62">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Postdates and </w:t>
      </w:r>
      <w:proofErr w:type="spellStart"/>
      <w:r>
        <w:rPr>
          <w:rFonts w:ascii="Helvetica Neue" w:eastAsia="Helvetica Neue" w:hAnsi="Helvetica Neue" w:cs="Helvetica Neue"/>
        </w:rPr>
        <w:t>Postmaturity</w:t>
      </w:r>
      <w:proofErr w:type="spellEnd"/>
      <w:r>
        <w:rPr>
          <w:rFonts w:ascii="Helvetica Neue" w:eastAsia="Helvetica Neue" w:hAnsi="Helvetica Neue" w:cs="Helvetica Neue"/>
        </w:rPr>
        <w:t xml:space="preserve"> Syndrome</w:t>
      </w:r>
    </w:p>
    <w:p w:rsidR="006D5F4D" w:rsidRDefault="007E6D62">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Fetal/Newborn Circulation </w:t>
      </w:r>
    </w:p>
    <w:p w:rsidR="006D5F4D" w:rsidRDefault="007E6D62">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Genetic and Prenatal Screening</w:t>
      </w:r>
    </w:p>
    <w:p w:rsidR="006D5F4D" w:rsidRDefault="007E6D62">
      <w:pPr>
        <w:rPr>
          <w:rFonts w:ascii="Helvetica Neue" w:eastAsia="Helvetica Neue" w:hAnsi="Helvetica Neue" w:cs="Helvetica Neue"/>
          <w:u w:val="single"/>
        </w:rPr>
      </w:pPr>
      <w:r>
        <w:rPr>
          <w:rFonts w:ascii="Helvetica Neue" w:eastAsia="Helvetica Neue" w:hAnsi="Helvetica Neue" w:cs="Helvetica Neue"/>
          <w:u w:val="single"/>
        </w:rPr>
        <w:lastRenderedPageBreak/>
        <w:t>Submitt</w:t>
      </w:r>
      <w:r>
        <w:rPr>
          <w:rFonts w:ascii="Helvetica Neue" w:eastAsia="Helvetica Neue" w:hAnsi="Helvetica Neue" w:cs="Helvetica Neue"/>
          <w:u w:val="single"/>
        </w:rPr>
        <w:t xml:space="preserve">ing Module for Assessment: </w:t>
      </w:r>
    </w:p>
    <w:p w:rsidR="006D5F4D" w:rsidRDefault="007E6D62">
      <w:pPr>
        <w:rPr>
          <w:rFonts w:ascii="Helvetica Neue" w:eastAsia="Helvetica Neue" w:hAnsi="Helvetica Neue" w:cs="Helvetica Neue"/>
        </w:rPr>
      </w:pPr>
      <w:r>
        <w:rPr>
          <w:rFonts w:ascii="Helvetica Neue" w:eastAsia="Helvetica Neue" w:hAnsi="Helvetica Neue" w:cs="Helvetica Neue"/>
        </w:rPr>
        <w:t xml:space="preserve">Study Group modules are accepted electronically in PDF format </w:t>
      </w:r>
      <w:r>
        <w:rPr>
          <w:rFonts w:ascii="Helvetica Neue" w:eastAsia="Helvetica Neue" w:hAnsi="Helvetica Neue" w:cs="Helvetica Neue"/>
          <w:i/>
        </w:rPr>
        <w:t>only</w:t>
      </w:r>
      <w:r>
        <w:rPr>
          <w:rFonts w:ascii="Helvetica Neue" w:eastAsia="Helvetica Neue" w:hAnsi="Helvetica Neue" w:cs="Helvetica Neue"/>
        </w:rPr>
        <w:t xml:space="preserve">. We encourage you to submit modules as you complete them throughout each quarter of enrollment. </w:t>
      </w:r>
    </w:p>
    <w:p w:rsidR="006D5F4D" w:rsidRDefault="006D5F4D">
      <w:pPr>
        <w:rPr>
          <w:rFonts w:ascii="Helvetica Neue" w:eastAsia="Helvetica Neue" w:hAnsi="Helvetica Neue" w:cs="Helvetica Neue"/>
        </w:rPr>
      </w:pPr>
    </w:p>
    <w:p w:rsidR="006D5F4D" w:rsidRDefault="007E6D62">
      <w:pPr>
        <w:rPr>
          <w:rFonts w:ascii="Helvetica Neue" w:eastAsia="Helvetica Neue" w:hAnsi="Helvetica Neue" w:cs="Helvetica Neue"/>
        </w:rPr>
      </w:pPr>
      <w:r>
        <w:rPr>
          <w:rFonts w:ascii="Helvetica Neue" w:eastAsia="Helvetica Neue" w:hAnsi="Helvetica Neue" w:cs="Helvetica Neue"/>
        </w:rPr>
        <w:t xml:space="preserve">Please e-mail your completed Study Group module to: </w:t>
      </w:r>
    </w:p>
    <w:p w:rsidR="006D5F4D" w:rsidRDefault="007E6D62">
      <w:pPr>
        <w:rPr>
          <w:rFonts w:ascii="Helvetica Neue" w:eastAsia="Helvetica Neue" w:hAnsi="Helvetica Neue" w:cs="Helvetica Neue"/>
        </w:rPr>
      </w:pPr>
      <w:r>
        <w:rPr>
          <w:rFonts w:ascii="Helvetica Neue" w:eastAsia="Helvetica Neue" w:hAnsi="Helvetica Neue" w:cs="Helvetica Neue"/>
        </w:rPr>
        <w:t>Study Grou</w:t>
      </w:r>
      <w:r>
        <w:rPr>
          <w:rFonts w:ascii="Helvetica Neue" w:eastAsia="Helvetica Neue" w:hAnsi="Helvetica Neue" w:cs="Helvetica Neue"/>
        </w:rPr>
        <w:t xml:space="preserve">p Course Work Instructor nmistudygroup@nationalmidwiferyinstitute.com </w:t>
      </w:r>
    </w:p>
    <w:p w:rsidR="006D5F4D" w:rsidRDefault="006D5F4D">
      <w:pPr>
        <w:rPr>
          <w:rFonts w:ascii="Helvetica Neue" w:eastAsia="Helvetica Neue" w:hAnsi="Helvetica Neue" w:cs="Helvetica Neue"/>
        </w:rPr>
      </w:pPr>
    </w:p>
    <w:p w:rsidR="006D5F4D" w:rsidRDefault="007E6D62">
      <w:pPr>
        <w:rPr>
          <w:rFonts w:ascii="Helvetica Neue" w:eastAsia="Helvetica Neue" w:hAnsi="Helvetica Neue" w:cs="Helvetica Neue"/>
        </w:rPr>
      </w:pPr>
      <w:r>
        <w:rPr>
          <w:rFonts w:ascii="Helvetica Neue" w:eastAsia="Helvetica Neue" w:hAnsi="Helvetica Neue" w:cs="Helvetica Neue"/>
        </w:rPr>
        <w:t>Once your module has been e-mailed to us, you will receive an e-mail confirmation that we have received it. Study Group modules are reviewed and returned in digital format as PDF docum</w:t>
      </w:r>
      <w:r>
        <w:rPr>
          <w:rFonts w:ascii="Helvetica Neue" w:eastAsia="Helvetica Neue" w:hAnsi="Helvetica Neue" w:cs="Helvetica Neue"/>
        </w:rPr>
        <w:t>ents. Modules can take up to 1 month from submission to be reviewed and returned to you. We will return your module as an e-mail attachment. Each module includes an Evaluation Sheet at the end of the pdf. The module’s page on the student portal also includ</w:t>
      </w:r>
      <w:r>
        <w:rPr>
          <w:rFonts w:ascii="Helvetica Neue" w:eastAsia="Helvetica Neue" w:hAnsi="Helvetica Neue" w:cs="Helvetica Neue"/>
        </w:rPr>
        <w:t xml:space="preserve">es a link to a fillable online module evaluation sheet. Please take the time to fill out the module evaluation sheet and return it to us for each module, it helps us to improve our course work. </w:t>
      </w:r>
    </w:p>
    <w:p w:rsidR="006D5F4D" w:rsidRDefault="006D5F4D">
      <w:pPr>
        <w:rPr>
          <w:rFonts w:ascii="Helvetica Neue" w:eastAsia="Helvetica Neue" w:hAnsi="Helvetica Neue" w:cs="Helvetica Neue"/>
          <w:u w:val="single"/>
        </w:rPr>
      </w:pPr>
    </w:p>
    <w:p w:rsidR="006D5F4D" w:rsidRDefault="007E6D62">
      <w:pPr>
        <w:rPr>
          <w:rFonts w:ascii="Helvetica Neue" w:eastAsia="Helvetica Neue" w:hAnsi="Helvetica Neue" w:cs="Helvetica Neue"/>
        </w:rPr>
      </w:pPr>
      <w:r>
        <w:rPr>
          <w:rFonts w:ascii="Helvetica Neue" w:eastAsia="Helvetica Neue" w:hAnsi="Helvetica Neue" w:cs="Helvetica Neue"/>
        </w:rPr>
        <w:t>Please follow these formatting guidelines when submitting mo</w:t>
      </w:r>
      <w:r>
        <w:rPr>
          <w:rFonts w:ascii="Helvetica Neue" w:eastAsia="Helvetica Neue" w:hAnsi="Helvetica Neue" w:cs="Helvetica Neue"/>
        </w:rPr>
        <w:t xml:space="preserve">dules: </w:t>
      </w:r>
    </w:p>
    <w:p w:rsidR="006D5F4D" w:rsidRDefault="007E6D62">
      <w:pPr>
        <w:numPr>
          <w:ilvl w:val="0"/>
          <w:numId w:val="12"/>
        </w:numPr>
        <w:rPr>
          <w:rFonts w:ascii="Helvetica Neue" w:eastAsia="Helvetica Neue" w:hAnsi="Helvetica Neue" w:cs="Helvetica Neue"/>
        </w:rPr>
      </w:pPr>
      <w:r>
        <w:rPr>
          <w:rFonts w:ascii="Helvetica Neue" w:eastAsia="Helvetica Neue" w:hAnsi="Helvetica Neue" w:cs="Helvetica Neue"/>
        </w:rPr>
        <w:t xml:space="preserve">Your first initial and last name in title of PDF, along with name of module. Example: “ERyanFirstStage.pdf” </w:t>
      </w:r>
    </w:p>
    <w:p w:rsidR="006D5F4D" w:rsidRDefault="007E6D62">
      <w:pPr>
        <w:numPr>
          <w:ilvl w:val="0"/>
          <w:numId w:val="12"/>
        </w:numPr>
        <w:rPr>
          <w:rFonts w:ascii="Helvetica Neue" w:eastAsia="Helvetica Neue" w:hAnsi="Helvetica Neue" w:cs="Helvetica Neue"/>
        </w:rPr>
      </w:pPr>
      <w:r>
        <w:rPr>
          <w:rFonts w:ascii="Helvetica Neue" w:eastAsia="Helvetica Neue" w:hAnsi="Helvetica Neue" w:cs="Helvetica Neue"/>
        </w:rPr>
        <w:t xml:space="preserve">Title of module on the document’s front page </w:t>
      </w:r>
    </w:p>
    <w:p w:rsidR="006D5F4D" w:rsidRDefault="007E6D62">
      <w:pPr>
        <w:numPr>
          <w:ilvl w:val="0"/>
          <w:numId w:val="12"/>
        </w:numPr>
        <w:rPr>
          <w:rFonts w:ascii="Helvetica Neue" w:eastAsia="Helvetica Neue" w:hAnsi="Helvetica Neue" w:cs="Helvetica Neue"/>
        </w:rPr>
      </w:pPr>
      <w:r>
        <w:rPr>
          <w:rFonts w:ascii="Helvetica Neue" w:eastAsia="Helvetica Neue" w:hAnsi="Helvetica Neue" w:cs="Helvetica Neue"/>
        </w:rPr>
        <w:t xml:space="preserve">Your name on the document’s front page </w:t>
      </w:r>
    </w:p>
    <w:p w:rsidR="006D5F4D" w:rsidRDefault="007E6D62">
      <w:pPr>
        <w:numPr>
          <w:ilvl w:val="0"/>
          <w:numId w:val="12"/>
        </w:numPr>
        <w:rPr>
          <w:rFonts w:ascii="Helvetica Neue" w:eastAsia="Helvetica Neue" w:hAnsi="Helvetica Neue" w:cs="Helvetica Neue"/>
        </w:rPr>
      </w:pPr>
      <w:r>
        <w:rPr>
          <w:rFonts w:ascii="Helvetica Neue" w:eastAsia="Helvetica Neue" w:hAnsi="Helvetica Neue" w:cs="Helvetica Neue"/>
        </w:rPr>
        <w:t>Provide the text of each question, followed by a blan</w:t>
      </w:r>
      <w:r>
        <w:rPr>
          <w:rFonts w:ascii="Helvetica Neue" w:eastAsia="Helvetica Neue" w:hAnsi="Helvetica Neue" w:cs="Helvetica Neue"/>
        </w:rPr>
        <w:t xml:space="preserve">k line and then your thoughtful answer (without the question, you have commentary without context) </w:t>
      </w:r>
    </w:p>
    <w:p w:rsidR="006D5F4D" w:rsidRDefault="007E6D62">
      <w:pPr>
        <w:numPr>
          <w:ilvl w:val="0"/>
          <w:numId w:val="12"/>
        </w:numPr>
        <w:rPr>
          <w:rFonts w:ascii="Helvetica Neue" w:eastAsia="Helvetica Neue" w:hAnsi="Helvetica Neue" w:cs="Helvetica Neue"/>
        </w:rPr>
      </w:pPr>
      <w:r>
        <w:rPr>
          <w:rFonts w:ascii="Helvetica Neue" w:eastAsia="Helvetica Neue" w:hAnsi="Helvetica Neue" w:cs="Helvetica Neue"/>
        </w:rPr>
        <w:t xml:space="preserve">Blank line between the answer for a question and the next question: question, blank line, answer, blank line, question, blank line, answer… </w:t>
      </w:r>
    </w:p>
    <w:p w:rsidR="006D5F4D" w:rsidRDefault="007E6D62">
      <w:pPr>
        <w:numPr>
          <w:ilvl w:val="0"/>
          <w:numId w:val="12"/>
        </w:numPr>
        <w:rPr>
          <w:rFonts w:ascii="Helvetica Neue" w:eastAsia="Helvetica Neue" w:hAnsi="Helvetica Neue" w:cs="Helvetica Neue"/>
        </w:rPr>
      </w:pPr>
      <w:r>
        <w:rPr>
          <w:rFonts w:ascii="Helvetica Neue" w:eastAsia="Helvetica Neue" w:hAnsi="Helvetica Neue" w:cs="Helvetica Neue"/>
        </w:rPr>
        <w:t>Please leave ma</w:t>
      </w:r>
      <w:r>
        <w:rPr>
          <w:rFonts w:ascii="Helvetica Neue" w:eastAsia="Helvetica Neue" w:hAnsi="Helvetica Neue" w:cs="Helvetica Neue"/>
        </w:rPr>
        <w:t xml:space="preserve">rgin space for our comments! </w:t>
      </w:r>
    </w:p>
    <w:p w:rsidR="006D5F4D" w:rsidRDefault="007E6D62">
      <w:pPr>
        <w:numPr>
          <w:ilvl w:val="0"/>
          <w:numId w:val="12"/>
        </w:numPr>
        <w:rPr>
          <w:rFonts w:ascii="Helvetica Neue" w:eastAsia="Helvetica Neue" w:hAnsi="Helvetica Neue" w:cs="Helvetica Neue"/>
        </w:rPr>
      </w:pPr>
      <w:r>
        <w:rPr>
          <w:rFonts w:ascii="Helvetica Neue" w:eastAsia="Helvetica Neue" w:hAnsi="Helvetica Neue" w:cs="Helvetica Neue"/>
        </w:rPr>
        <w:t xml:space="preserve">Don’t use script or cursive writing style text </w:t>
      </w:r>
    </w:p>
    <w:p w:rsidR="006D5F4D" w:rsidRDefault="007E6D62">
      <w:pPr>
        <w:numPr>
          <w:ilvl w:val="0"/>
          <w:numId w:val="12"/>
        </w:numPr>
        <w:rPr>
          <w:rFonts w:ascii="Helvetica Neue" w:eastAsia="Helvetica Neue" w:hAnsi="Helvetica Neue" w:cs="Helvetica Neue"/>
        </w:rPr>
      </w:pPr>
      <w:r>
        <w:rPr>
          <w:rFonts w:ascii="Helvetica Neue" w:eastAsia="Helvetica Neue" w:hAnsi="Helvetica Neue" w:cs="Helvetica Neue"/>
        </w:rPr>
        <w:t xml:space="preserve">Font size not smaller than 12 </w:t>
      </w:r>
    </w:p>
    <w:p w:rsidR="006D5F4D" w:rsidRDefault="007E6D62">
      <w:pPr>
        <w:numPr>
          <w:ilvl w:val="0"/>
          <w:numId w:val="12"/>
        </w:numPr>
        <w:rPr>
          <w:rFonts w:ascii="Helvetica Neue" w:eastAsia="Helvetica Neue" w:hAnsi="Helvetica Neue" w:cs="Helvetica Neue"/>
        </w:rPr>
      </w:pPr>
      <w:r>
        <w:rPr>
          <w:rFonts w:ascii="Helvetica Neue" w:eastAsia="Helvetica Neue" w:hAnsi="Helvetica Neue" w:cs="Helvetica Neue"/>
        </w:rPr>
        <w:t xml:space="preserve">Credit sources of direct quotes </w:t>
      </w:r>
    </w:p>
    <w:p w:rsidR="006D5F4D" w:rsidRDefault="006D5F4D">
      <w:pPr>
        <w:rPr>
          <w:rFonts w:ascii="Helvetica Neue" w:eastAsia="Helvetica Neue" w:hAnsi="Helvetica Neue" w:cs="Helvetica Neue"/>
          <w:u w:val="single"/>
        </w:rPr>
      </w:pPr>
    </w:p>
    <w:p w:rsidR="006D5F4D" w:rsidRDefault="007E6D62">
      <w:pPr>
        <w:rPr>
          <w:rFonts w:ascii="Helvetica Neue" w:eastAsia="Helvetica Neue" w:hAnsi="Helvetica Neue" w:cs="Helvetica Neue"/>
          <w:u w:val="single"/>
        </w:rPr>
      </w:pPr>
      <w:r>
        <w:rPr>
          <w:rFonts w:ascii="Helvetica Neue" w:eastAsia="Helvetica Neue" w:hAnsi="Helvetica Neue" w:cs="Helvetica Neue"/>
          <w:u w:val="single"/>
        </w:rPr>
        <w:t xml:space="preserve">Completion Requirements and Feedback: </w:t>
      </w:r>
    </w:p>
    <w:p w:rsidR="006D5F4D" w:rsidRDefault="007E6D62" w:rsidP="0085150B">
      <w:pPr>
        <w:rPr>
          <w:rFonts w:ascii="Helvetica Neue" w:eastAsia="Helvetica Neue" w:hAnsi="Helvetica Neue" w:cs="Helvetica Neue"/>
          <w:b/>
        </w:rPr>
      </w:pPr>
      <w:r>
        <w:rPr>
          <w:rFonts w:ascii="Helvetica Neue" w:eastAsia="Helvetica Neue" w:hAnsi="Helvetica Neue" w:cs="Helvetica Neue"/>
        </w:rPr>
        <w:t>In order to complete this module for graduation purposes from National Midwifery Institute you must review all resources, complete the attached short answer questions for assessment, long answer questions for deeper reflection, and learning activities/proj</w:t>
      </w:r>
      <w:r>
        <w:rPr>
          <w:rFonts w:ascii="Helvetica Neue" w:eastAsia="Helvetica Neue" w:hAnsi="Helvetica Neue" w:cs="Helvetica Neue"/>
        </w:rPr>
        <w:t xml:space="preserve">ects, and submit them as detailed above. Upon return to you, your coursework may have feedback or ask for additional information or exploration on certain topics. Your work will be evaluated </w:t>
      </w:r>
      <w:proofErr w:type="spellStart"/>
      <w:r>
        <w:rPr>
          <w:rFonts w:ascii="Helvetica Neue" w:eastAsia="Helvetica Neue" w:hAnsi="Helvetica Neue" w:cs="Helvetica Neue"/>
        </w:rPr>
        <w:t>n</w:t>
      </w:r>
      <w:proofErr w:type="spellEnd"/>
      <w:r>
        <w:rPr>
          <w:rFonts w:ascii="Helvetica Neue" w:eastAsia="Helvetica Neue" w:hAnsi="Helvetica Neue" w:cs="Helvetica Neue"/>
        </w:rPr>
        <w:t xml:space="preserve"> the following Rubric (pasted below). You must achieve a minimum</w:t>
      </w:r>
      <w:r>
        <w:rPr>
          <w:rFonts w:ascii="Helvetica Neue" w:eastAsia="Helvetica Neue" w:hAnsi="Helvetica Neue" w:cs="Helvetica Neue"/>
        </w:rPr>
        <w:t xml:space="preserve"> score of </w:t>
      </w:r>
      <w:r>
        <w:rPr>
          <w:rFonts w:ascii="Helvetica Neue" w:eastAsia="Helvetica Neue" w:hAnsi="Helvetica Neue" w:cs="Helvetica Neue"/>
          <w:b/>
        </w:rPr>
        <w:t>7.5</w:t>
      </w:r>
      <w:r>
        <w:rPr>
          <w:rFonts w:ascii="Helvetica Neue" w:eastAsia="Helvetica Neue" w:hAnsi="Helvetica Neue" w:cs="Helvetica Neue"/>
        </w:rPr>
        <w:t xml:space="preserve"> in order to move on to your next module, though we encourage all students to strive for a </w:t>
      </w:r>
      <w:r>
        <w:rPr>
          <w:rFonts w:ascii="Helvetica Neue" w:eastAsia="Helvetica Neue" w:hAnsi="Helvetica Neue" w:cs="Helvetica Neue"/>
          <w:b/>
        </w:rPr>
        <w:t>10</w:t>
      </w:r>
      <w:r w:rsidR="0085150B">
        <w:rPr>
          <w:rFonts w:ascii="Helvetica Neue" w:eastAsia="Helvetica Neue" w:hAnsi="Helvetica Neue" w:cs="Helvetica Neue"/>
          <w:b/>
        </w:rPr>
        <w:t>.</w:t>
      </w:r>
    </w:p>
    <w:p w:rsidR="0085150B" w:rsidRDefault="0085150B" w:rsidP="0085150B">
      <w:pPr>
        <w:rPr>
          <w:rFonts w:ascii="Helvetica Neue" w:eastAsia="Helvetica Neue" w:hAnsi="Helvetica Neue" w:cs="Helvetica Neue"/>
          <w:b/>
        </w:rPr>
      </w:pPr>
    </w:p>
    <w:p w:rsidR="0085150B" w:rsidRDefault="0085150B" w:rsidP="0085150B">
      <w:pPr>
        <w:rPr>
          <w:rFonts w:ascii="Helvetica Neue" w:eastAsia="Helvetica Neue" w:hAnsi="Helvetica Neue" w:cs="Helvetica Neue"/>
          <w:b/>
        </w:rPr>
      </w:pPr>
    </w:p>
    <w:p w:rsidR="0085150B" w:rsidRDefault="0085150B" w:rsidP="0085150B">
      <w:pPr>
        <w:rPr>
          <w:rFonts w:ascii="Helvetica Neue" w:eastAsia="Helvetica Neue" w:hAnsi="Helvetica Neue" w:cs="Helvetica Neue"/>
          <w:b/>
        </w:rPr>
      </w:pPr>
    </w:p>
    <w:p w:rsidR="006D5F4D" w:rsidRDefault="006D5F4D">
      <w:pPr>
        <w:rPr>
          <w:rFonts w:ascii="Helvetica Neue" w:eastAsia="Helvetica Neue" w:hAnsi="Helvetica Neue" w:cs="Helvetica Neue"/>
          <w:b/>
        </w:rPr>
      </w:pPr>
    </w:p>
    <w:p w:rsidR="006D5F4D" w:rsidRDefault="006D5F4D">
      <w:pPr>
        <w:rPr>
          <w:rFonts w:ascii="Helvetica Neue" w:eastAsia="Helvetica Neue" w:hAnsi="Helvetica Neue" w:cs="Helvetica Neue"/>
          <w:b/>
        </w:rPr>
      </w:pPr>
    </w:p>
    <w:tbl>
      <w:tblPr>
        <w:tblW w:w="9355" w:type="dxa"/>
        <w:tblInd w:w="191" w:type="dxa"/>
        <w:tblBorders>
          <w:top w:val="dotted" w:sz="4" w:space="0" w:color="000000"/>
          <w:left w:val="dotted" w:sz="4" w:space="0" w:color="000000"/>
          <w:bottom w:val="dotted" w:sz="4" w:space="0" w:color="000000"/>
          <w:right w:val="dotted" w:sz="4" w:space="0" w:color="000000"/>
          <w:insideH w:val="single" w:sz="2" w:space="0" w:color="000000"/>
          <w:insideV w:val="single" w:sz="2" w:space="0" w:color="000000"/>
        </w:tblBorders>
        <w:shd w:val="clear" w:color="auto" w:fill="3F3F3F"/>
        <w:tblLayout w:type="fixed"/>
        <w:tblLook w:val="04A0" w:firstRow="1" w:lastRow="0" w:firstColumn="1" w:lastColumn="0" w:noHBand="0" w:noVBand="1"/>
      </w:tblPr>
      <w:tblGrid>
        <w:gridCol w:w="1560"/>
        <w:gridCol w:w="1418"/>
        <w:gridCol w:w="1546"/>
        <w:gridCol w:w="1714"/>
        <w:gridCol w:w="2194"/>
        <w:gridCol w:w="923"/>
      </w:tblGrid>
      <w:tr w:rsidR="0085150B" w:rsidRPr="000039C7" w:rsidTr="00D4254F">
        <w:trPr>
          <w:trHeight w:val="975"/>
          <w:tblHeader/>
        </w:trPr>
        <w:tc>
          <w:tcPr>
            <w:tcW w:w="1560" w:type="dxa"/>
            <w:tcBorders>
              <w:top w:val="single" w:sz="2" w:space="0" w:color="000000"/>
              <w:left w:val="single" w:sz="2" w:space="0" w:color="000000"/>
              <w:bottom w:val="single" w:sz="4" w:space="0" w:color="000000"/>
              <w:right w:val="single" w:sz="2" w:space="0" w:color="000000"/>
            </w:tcBorders>
            <w:shd w:val="clear" w:color="auto" w:fill="FEFFFF"/>
            <w:tcMar>
              <w:top w:w="80" w:type="dxa"/>
              <w:left w:w="80" w:type="dxa"/>
              <w:bottom w:w="80" w:type="dxa"/>
              <w:right w:w="80" w:type="dxa"/>
            </w:tcMar>
          </w:tcPr>
          <w:p w:rsidR="0085150B" w:rsidRPr="000039C7" w:rsidRDefault="0085150B" w:rsidP="00D4254F">
            <w:pPr>
              <w:rPr>
                <w:sz w:val="20"/>
                <w:szCs w:val="20"/>
              </w:rPr>
            </w:pPr>
          </w:p>
        </w:tc>
        <w:tc>
          <w:tcPr>
            <w:tcW w:w="1418"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85150B" w:rsidRPr="000039C7" w:rsidRDefault="0085150B" w:rsidP="00D4254F">
            <w:pPr>
              <w:pStyle w:val="FreeForm"/>
              <w:spacing w:line="240" w:lineRule="exact"/>
              <w:rPr>
                <w:color w:val="FFFFFF" w:themeColor="background1"/>
                <w:sz w:val="20"/>
                <w:szCs w:val="20"/>
                <w:highlight w:val="darkRed"/>
              </w:rPr>
            </w:pPr>
            <w:r w:rsidRPr="000039C7">
              <w:rPr>
                <w:b/>
                <w:bCs/>
                <w:color w:val="FFFFFF" w:themeColor="background1"/>
                <w:sz w:val="20"/>
                <w:szCs w:val="20"/>
                <w:highlight w:val="darkRed"/>
                <w:shd w:val="clear" w:color="auto" w:fill="D9E1F2"/>
              </w:rPr>
              <w:t xml:space="preserve">Level 1 </w:t>
            </w:r>
          </w:p>
          <w:p w:rsidR="0085150B" w:rsidRPr="000039C7" w:rsidRDefault="0085150B" w:rsidP="00D4254F">
            <w:pPr>
              <w:pStyle w:val="FreeForm"/>
              <w:spacing w:line="240" w:lineRule="exact"/>
              <w:rPr>
                <w:color w:val="FFFFFF" w:themeColor="background1"/>
                <w:sz w:val="20"/>
                <w:szCs w:val="20"/>
                <w:highlight w:val="darkRed"/>
              </w:rPr>
            </w:pPr>
            <w:r w:rsidRPr="000039C7">
              <w:rPr>
                <w:b/>
                <w:bCs/>
                <w:color w:val="FFFFFF" w:themeColor="background1"/>
                <w:sz w:val="20"/>
                <w:szCs w:val="20"/>
                <w:highlight w:val="darkRed"/>
                <w:shd w:val="clear" w:color="auto" w:fill="D9E1F2"/>
              </w:rPr>
              <w:t xml:space="preserve">(0 Points) </w:t>
            </w:r>
          </w:p>
          <w:p w:rsidR="0085150B" w:rsidRPr="000039C7" w:rsidRDefault="0085150B" w:rsidP="00D4254F">
            <w:pPr>
              <w:pStyle w:val="FreeForm"/>
              <w:spacing w:line="240" w:lineRule="exact"/>
              <w:rPr>
                <w:sz w:val="20"/>
                <w:szCs w:val="20"/>
              </w:rPr>
            </w:pPr>
            <w:r w:rsidRPr="000039C7">
              <w:rPr>
                <w:b/>
                <w:bCs/>
                <w:color w:val="FFFFFF" w:themeColor="background1"/>
                <w:sz w:val="20"/>
                <w:szCs w:val="20"/>
                <w:highlight w:val="darkRed"/>
                <w:shd w:val="clear" w:color="auto" w:fill="D9E1F2"/>
              </w:rPr>
              <w:t>Not Adequate</w:t>
            </w:r>
          </w:p>
        </w:tc>
        <w:tc>
          <w:tcPr>
            <w:tcW w:w="1546"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85150B" w:rsidRPr="000039C7" w:rsidRDefault="0085150B" w:rsidP="00D4254F">
            <w:pPr>
              <w:pStyle w:val="FreeForm"/>
              <w:spacing w:line="240" w:lineRule="exact"/>
              <w:rPr>
                <w:sz w:val="20"/>
                <w:szCs w:val="20"/>
              </w:rPr>
            </w:pPr>
            <w:r w:rsidRPr="000039C7">
              <w:rPr>
                <w:b/>
                <w:bCs/>
                <w:color w:val="FEFFFF"/>
                <w:sz w:val="20"/>
                <w:szCs w:val="20"/>
                <w:shd w:val="clear" w:color="auto" w:fill="91003D"/>
              </w:rPr>
              <w:t xml:space="preserve">Level 2 </w:t>
            </w:r>
          </w:p>
          <w:p w:rsidR="0085150B" w:rsidRPr="000039C7" w:rsidRDefault="0085150B" w:rsidP="00D4254F">
            <w:pPr>
              <w:pStyle w:val="FreeForm"/>
              <w:spacing w:line="240" w:lineRule="exact"/>
              <w:rPr>
                <w:sz w:val="20"/>
                <w:szCs w:val="20"/>
              </w:rPr>
            </w:pPr>
            <w:r w:rsidRPr="000039C7">
              <w:rPr>
                <w:b/>
                <w:bCs/>
                <w:color w:val="FEFFFF"/>
                <w:sz w:val="20"/>
                <w:szCs w:val="20"/>
                <w:shd w:val="clear" w:color="auto" w:fill="91003D"/>
              </w:rPr>
              <w:t>(1 Point) Developing Adequacy</w:t>
            </w:r>
          </w:p>
        </w:tc>
        <w:tc>
          <w:tcPr>
            <w:tcW w:w="1714"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85150B" w:rsidRPr="000039C7" w:rsidRDefault="0085150B" w:rsidP="00D4254F">
            <w:pPr>
              <w:pStyle w:val="FreeForm"/>
              <w:spacing w:line="240" w:lineRule="exact"/>
              <w:rPr>
                <w:sz w:val="20"/>
                <w:szCs w:val="20"/>
              </w:rPr>
            </w:pPr>
            <w:r w:rsidRPr="000039C7">
              <w:rPr>
                <w:b/>
                <w:bCs/>
                <w:color w:val="FEFFFF"/>
                <w:sz w:val="20"/>
                <w:szCs w:val="20"/>
                <w:shd w:val="clear" w:color="auto" w:fill="91003D"/>
              </w:rPr>
              <w:t xml:space="preserve">Level 3 </w:t>
            </w:r>
          </w:p>
          <w:p w:rsidR="0085150B" w:rsidRPr="000039C7" w:rsidRDefault="0085150B" w:rsidP="00D4254F">
            <w:pPr>
              <w:pStyle w:val="FreeForm"/>
              <w:spacing w:line="240" w:lineRule="exact"/>
              <w:rPr>
                <w:sz w:val="20"/>
                <w:szCs w:val="20"/>
              </w:rPr>
            </w:pPr>
            <w:r w:rsidRPr="000039C7">
              <w:rPr>
                <w:b/>
                <w:bCs/>
                <w:color w:val="FEFFFF"/>
                <w:sz w:val="20"/>
                <w:szCs w:val="20"/>
                <w:shd w:val="clear" w:color="auto" w:fill="91003D"/>
              </w:rPr>
              <w:t xml:space="preserve">(1.5 points) </w:t>
            </w:r>
          </w:p>
          <w:p w:rsidR="0085150B" w:rsidRPr="000039C7" w:rsidRDefault="0085150B" w:rsidP="00D4254F">
            <w:pPr>
              <w:pStyle w:val="FreeForm"/>
              <w:spacing w:line="240" w:lineRule="exact"/>
              <w:rPr>
                <w:sz w:val="20"/>
                <w:szCs w:val="20"/>
              </w:rPr>
            </w:pPr>
            <w:r w:rsidRPr="000039C7">
              <w:rPr>
                <w:b/>
                <w:bCs/>
                <w:color w:val="FEFFFF"/>
                <w:sz w:val="20"/>
                <w:szCs w:val="20"/>
                <w:shd w:val="clear" w:color="auto" w:fill="91003D"/>
              </w:rPr>
              <w:t>Meets Basic Expectations</w:t>
            </w:r>
          </w:p>
        </w:tc>
        <w:tc>
          <w:tcPr>
            <w:tcW w:w="2194"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85150B" w:rsidRPr="000039C7" w:rsidRDefault="0085150B" w:rsidP="00D4254F">
            <w:pPr>
              <w:pStyle w:val="FreeForm"/>
              <w:spacing w:line="240" w:lineRule="exact"/>
              <w:rPr>
                <w:sz w:val="20"/>
                <w:szCs w:val="20"/>
              </w:rPr>
            </w:pPr>
            <w:r w:rsidRPr="000039C7">
              <w:rPr>
                <w:b/>
                <w:bCs/>
                <w:color w:val="FEFFFF"/>
                <w:sz w:val="20"/>
                <w:szCs w:val="20"/>
                <w:shd w:val="clear" w:color="auto" w:fill="91003D"/>
              </w:rPr>
              <w:t xml:space="preserve">Level 3 </w:t>
            </w:r>
          </w:p>
          <w:p w:rsidR="0085150B" w:rsidRPr="000039C7" w:rsidRDefault="0085150B" w:rsidP="00D4254F">
            <w:pPr>
              <w:pStyle w:val="FreeForm"/>
              <w:spacing w:line="240" w:lineRule="exact"/>
              <w:rPr>
                <w:sz w:val="20"/>
                <w:szCs w:val="20"/>
              </w:rPr>
            </w:pPr>
            <w:r w:rsidRPr="000039C7">
              <w:rPr>
                <w:b/>
                <w:bCs/>
                <w:color w:val="FEFFFF"/>
                <w:sz w:val="20"/>
                <w:szCs w:val="20"/>
                <w:shd w:val="clear" w:color="auto" w:fill="91003D"/>
              </w:rPr>
              <w:t>(2 points) Exceeds Expectations</w:t>
            </w:r>
          </w:p>
        </w:tc>
        <w:tc>
          <w:tcPr>
            <w:tcW w:w="923"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85150B" w:rsidRPr="000039C7" w:rsidRDefault="0085150B" w:rsidP="00D4254F">
            <w:pPr>
              <w:pStyle w:val="FreeForm"/>
              <w:spacing w:line="240" w:lineRule="exact"/>
              <w:rPr>
                <w:sz w:val="20"/>
                <w:szCs w:val="20"/>
              </w:rPr>
            </w:pPr>
            <w:r w:rsidRPr="000039C7">
              <w:rPr>
                <w:b/>
                <w:bCs/>
                <w:color w:val="FEFFFF"/>
                <w:sz w:val="20"/>
                <w:szCs w:val="20"/>
                <w:shd w:val="clear" w:color="auto" w:fill="91003D"/>
              </w:rPr>
              <w:t>Student Score</w:t>
            </w:r>
          </w:p>
        </w:tc>
      </w:tr>
      <w:tr w:rsidR="0085150B" w:rsidRPr="000039C7" w:rsidTr="00D4254F">
        <w:tblPrEx>
          <w:shd w:val="clear" w:color="auto" w:fill="auto"/>
        </w:tblPrEx>
        <w:trPr>
          <w:trHeight w:val="1330"/>
        </w:trPr>
        <w:tc>
          <w:tcPr>
            <w:tcW w:w="1560" w:type="dxa"/>
            <w:tcBorders>
              <w:top w:val="single" w:sz="4"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85150B" w:rsidRPr="000039C7" w:rsidRDefault="0085150B" w:rsidP="00D4254F">
            <w:pPr>
              <w:pStyle w:val="FreeForm"/>
              <w:spacing w:line="240" w:lineRule="exact"/>
              <w:rPr>
                <w:sz w:val="20"/>
                <w:szCs w:val="20"/>
              </w:rPr>
            </w:pPr>
            <w:r w:rsidRPr="000039C7">
              <w:rPr>
                <w:b/>
                <w:bCs/>
                <w:sz w:val="20"/>
                <w:szCs w:val="20"/>
                <w:shd w:val="clear" w:color="auto" w:fill="FFF0B2"/>
              </w:rPr>
              <w:t>Completion of module prompts and elements</w:t>
            </w:r>
          </w:p>
        </w:tc>
        <w:tc>
          <w:tcPr>
            <w:tcW w:w="1418" w:type="dxa"/>
            <w:tcBorders>
              <w:top w:val="single"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85150B" w:rsidRPr="000039C7" w:rsidRDefault="0085150B" w:rsidP="00D4254F">
            <w:pPr>
              <w:pStyle w:val="FreeForm"/>
              <w:spacing w:line="20" w:lineRule="atLeast"/>
              <w:rPr>
                <w:sz w:val="20"/>
                <w:szCs w:val="20"/>
              </w:rPr>
            </w:pPr>
            <w:r w:rsidRPr="000039C7">
              <w:rPr>
                <w:sz w:val="20"/>
                <w:szCs w:val="20"/>
                <w:shd w:val="clear" w:color="auto" w:fill="FFFFFF"/>
              </w:rPr>
              <w:t xml:space="preserve">-Module not completed </w:t>
            </w:r>
          </w:p>
        </w:tc>
        <w:tc>
          <w:tcPr>
            <w:tcW w:w="1546"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85150B" w:rsidRPr="000039C7" w:rsidRDefault="0085150B" w:rsidP="00D4254F">
            <w:pPr>
              <w:pStyle w:val="FreeForm"/>
              <w:spacing w:line="20" w:lineRule="atLeast"/>
              <w:rPr>
                <w:sz w:val="20"/>
                <w:szCs w:val="20"/>
              </w:rPr>
            </w:pPr>
            <w:r w:rsidRPr="000039C7">
              <w:rPr>
                <w:sz w:val="20"/>
                <w:szCs w:val="20"/>
                <w:shd w:val="clear" w:color="auto" w:fill="FFFFFF"/>
              </w:rPr>
              <w:t xml:space="preserve">-Major Elements of module are missing </w:t>
            </w:r>
          </w:p>
        </w:tc>
        <w:tc>
          <w:tcPr>
            <w:tcW w:w="1714"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85150B" w:rsidRPr="000039C7" w:rsidRDefault="0085150B" w:rsidP="00D4254F">
            <w:pPr>
              <w:pStyle w:val="FreeForm"/>
              <w:spacing w:line="20" w:lineRule="atLeast"/>
              <w:rPr>
                <w:sz w:val="20"/>
                <w:szCs w:val="20"/>
              </w:rPr>
            </w:pPr>
            <w:r w:rsidRPr="000039C7">
              <w:rPr>
                <w:sz w:val="20"/>
                <w:szCs w:val="20"/>
                <w:shd w:val="clear" w:color="auto" w:fill="FFFFFF"/>
              </w:rPr>
              <w:t>-All aspects of module elements present, with some minor questions unanswered or missing</w:t>
            </w:r>
          </w:p>
        </w:tc>
        <w:tc>
          <w:tcPr>
            <w:tcW w:w="2194"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85150B" w:rsidRPr="000039C7" w:rsidRDefault="0085150B" w:rsidP="00D4254F">
            <w:pPr>
              <w:pStyle w:val="FreeForm"/>
              <w:spacing w:line="20" w:lineRule="atLeast"/>
              <w:rPr>
                <w:sz w:val="20"/>
                <w:szCs w:val="20"/>
              </w:rPr>
            </w:pPr>
            <w:r w:rsidRPr="000039C7">
              <w:rPr>
                <w:sz w:val="20"/>
                <w:szCs w:val="20"/>
                <w:shd w:val="clear" w:color="auto" w:fill="FFFFFF"/>
              </w:rPr>
              <w:t>-All aspects of module elements present and answered completely</w:t>
            </w:r>
          </w:p>
        </w:tc>
        <w:tc>
          <w:tcPr>
            <w:tcW w:w="923" w:type="dxa"/>
            <w:tcBorders>
              <w:top w:val="single"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85150B" w:rsidRPr="000039C7" w:rsidRDefault="0085150B" w:rsidP="00D4254F">
            <w:pPr>
              <w:rPr>
                <w:sz w:val="20"/>
                <w:szCs w:val="20"/>
              </w:rPr>
            </w:pPr>
          </w:p>
        </w:tc>
      </w:tr>
      <w:tr w:rsidR="0085150B" w:rsidRPr="000039C7" w:rsidTr="00D4254F">
        <w:tblPrEx>
          <w:shd w:val="clear" w:color="auto" w:fill="auto"/>
        </w:tblPrEx>
        <w:trPr>
          <w:trHeight w:val="18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85150B" w:rsidRPr="000039C7" w:rsidRDefault="0085150B" w:rsidP="00D4254F">
            <w:pPr>
              <w:pStyle w:val="FreeForm"/>
              <w:spacing w:line="240" w:lineRule="exact"/>
              <w:rPr>
                <w:sz w:val="20"/>
                <w:szCs w:val="20"/>
              </w:rPr>
            </w:pPr>
            <w:r w:rsidRPr="000039C7">
              <w:rPr>
                <w:b/>
                <w:bCs/>
                <w:sz w:val="20"/>
                <w:szCs w:val="20"/>
                <w:shd w:val="clear" w:color="auto" w:fill="FFF0B2"/>
              </w:rPr>
              <w:t>Demonstrates Comprehension of module content and concepts</w:t>
            </w:r>
          </w:p>
        </w:tc>
        <w:tc>
          <w:tcPr>
            <w:tcW w:w="1418"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85150B" w:rsidRPr="000039C7" w:rsidRDefault="0085150B" w:rsidP="00D4254F">
            <w:pPr>
              <w:pStyle w:val="FreeForm"/>
              <w:spacing w:line="200" w:lineRule="exact"/>
              <w:rPr>
                <w:sz w:val="20"/>
                <w:szCs w:val="20"/>
              </w:rPr>
            </w:pPr>
            <w:r w:rsidRPr="000039C7">
              <w:rPr>
                <w:sz w:val="20"/>
                <w:szCs w:val="20"/>
                <w:shd w:val="clear" w:color="auto" w:fill="FFFFFF"/>
              </w:rPr>
              <w:t>- Lack of comprehension</w:t>
            </w:r>
          </w:p>
        </w:tc>
        <w:tc>
          <w:tcPr>
            <w:tcW w:w="1546"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85150B" w:rsidRPr="000039C7" w:rsidRDefault="0085150B" w:rsidP="00D4254F">
            <w:pPr>
              <w:pStyle w:val="FreeForm"/>
              <w:spacing w:line="200" w:lineRule="exact"/>
              <w:rPr>
                <w:sz w:val="20"/>
                <w:szCs w:val="20"/>
              </w:rPr>
            </w:pPr>
            <w:r w:rsidRPr="000039C7">
              <w:rPr>
                <w:sz w:val="20"/>
                <w:szCs w:val="20"/>
                <w:shd w:val="clear" w:color="auto" w:fill="FFFFFF"/>
              </w:rPr>
              <w:t>- Responses are unclear and do not reflect basic comprehension of module concepts</w:t>
            </w:r>
          </w:p>
        </w:tc>
        <w:tc>
          <w:tcPr>
            <w:tcW w:w="171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85150B" w:rsidRPr="000039C7" w:rsidRDefault="0085150B" w:rsidP="00D4254F">
            <w:pPr>
              <w:pStyle w:val="FreeForm"/>
              <w:spacing w:line="200" w:lineRule="exact"/>
              <w:rPr>
                <w:sz w:val="20"/>
                <w:szCs w:val="20"/>
              </w:rPr>
            </w:pPr>
            <w:r w:rsidRPr="000039C7">
              <w:rPr>
                <w:sz w:val="20"/>
                <w:szCs w:val="20"/>
                <w:shd w:val="clear" w:color="auto" w:fill="FFFFFF"/>
              </w:rPr>
              <w:t>- Responses are clear and reflect basic comprehension of module content and concepts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85150B" w:rsidRPr="000039C7" w:rsidRDefault="0085150B" w:rsidP="00D4254F">
            <w:pPr>
              <w:pStyle w:val="FreeForm"/>
              <w:spacing w:line="200" w:lineRule="exact"/>
              <w:rPr>
                <w:sz w:val="20"/>
                <w:szCs w:val="20"/>
              </w:rPr>
            </w:pPr>
            <w:r w:rsidRPr="000039C7">
              <w:rPr>
                <w:sz w:val="20"/>
                <w:szCs w:val="20"/>
                <w:shd w:val="clear" w:color="auto" w:fill="FFFFFF"/>
              </w:rPr>
              <w:t xml:space="preserve">- Responses are clear, well written, and reflect in-depth comprehension of module content and concepts. Added subpoints and additional reflections demonstrate a deeper knowledge and curiosity. </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85150B" w:rsidRPr="000039C7" w:rsidRDefault="0085150B" w:rsidP="00D4254F">
            <w:pPr>
              <w:rPr>
                <w:sz w:val="20"/>
                <w:szCs w:val="20"/>
              </w:rPr>
            </w:pPr>
          </w:p>
        </w:tc>
      </w:tr>
      <w:tr w:rsidR="0085150B" w:rsidRPr="000039C7" w:rsidTr="00D4254F">
        <w:tblPrEx>
          <w:shd w:val="clear" w:color="auto" w:fill="auto"/>
        </w:tblPrEx>
        <w:trPr>
          <w:trHeight w:val="3090"/>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85150B" w:rsidRPr="000039C7" w:rsidRDefault="0085150B" w:rsidP="00D4254F">
            <w:pPr>
              <w:pStyle w:val="FreeForm"/>
              <w:spacing w:line="240" w:lineRule="exact"/>
              <w:rPr>
                <w:sz w:val="20"/>
                <w:szCs w:val="20"/>
              </w:rPr>
            </w:pPr>
            <w:r w:rsidRPr="000039C7">
              <w:rPr>
                <w:b/>
                <w:bCs/>
                <w:sz w:val="20"/>
                <w:szCs w:val="20"/>
                <w:shd w:val="clear" w:color="auto" w:fill="FFF0B2"/>
              </w:rPr>
              <w:t>Analysis</w:t>
            </w:r>
          </w:p>
        </w:tc>
        <w:tc>
          <w:tcPr>
            <w:tcW w:w="1418"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85150B" w:rsidRPr="000039C7" w:rsidRDefault="0085150B" w:rsidP="00D4254F">
            <w:pPr>
              <w:pStyle w:val="FreeForm"/>
              <w:spacing w:line="200" w:lineRule="atLeast"/>
              <w:rPr>
                <w:sz w:val="20"/>
                <w:szCs w:val="20"/>
              </w:rPr>
            </w:pPr>
            <w:r w:rsidRPr="000039C7">
              <w:rPr>
                <w:sz w:val="20"/>
                <w:szCs w:val="20"/>
                <w:shd w:val="clear" w:color="auto" w:fill="FFFFFF"/>
              </w:rPr>
              <w:t>- Key terms not defined</w:t>
            </w:r>
          </w:p>
        </w:tc>
        <w:tc>
          <w:tcPr>
            <w:tcW w:w="154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85150B" w:rsidRPr="000039C7" w:rsidRDefault="0085150B" w:rsidP="00D4254F">
            <w:pPr>
              <w:pStyle w:val="FreeForm"/>
              <w:spacing w:line="200" w:lineRule="atLeast"/>
              <w:rPr>
                <w:sz w:val="20"/>
                <w:szCs w:val="20"/>
              </w:rPr>
            </w:pPr>
            <w:r w:rsidRPr="000039C7">
              <w:rPr>
                <w:sz w:val="20"/>
                <w:szCs w:val="20"/>
                <w:shd w:val="clear" w:color="auto" w:fill="FFFFFF"/>
              </w:rPr>
              <w:t xml:space="preserve">-Inaccurate definitions of key items </w:t>
            </w:r>
          </w:p>
          <w:p w:rsidR="0085150B" w:rsidRPr="000039C7" w:rsidRDefault="0085150B" w:rsidP="00D4254F">
            <w:pPr>
              <w:pStyle w:val="FreeForm"/>
              <w:spacing w:line="200" w:lineRule="atLeast"/>
              <w:rPr>
                <w:sz w:val="20"/>
                <w:szCs w:val="20"/>
              </w:rPr>
            </w:pPr>
            <w:r w:rsidRPr="000039C7">
              <w:rPr>
                <w:sz w:val="20"/>
                <w:szCs w:val="20"/>
                <w:shd w:val="clear" w:color="auto" w:fill="FFFFFF"/>
              </w:rPr>
              <w:t xml:space="preserve">-Limited connections made between evidence, subtopics and clinical experience </w:t>
            </w:r>
          </w:p>
        </w:tc>
        <w:tc>
          <w:tcPr>
            <w:tcW w:w="171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85150B" w:rsidRPr="000039C7" w:rsidRDefault="0085150B" w:rsidP="00D4254F">
            <w:pPr>
              <w:pStyle w:val="FreeForm"/>
              <w:spacing w:line="200" w:lineRule="atLeast"/>
              <w:rPr>
                <w:sz w:val="20"/>
                <w:szCs w:val="20"/>
              </w:rPr>
            </w:pPr>
            <w:r w:rsidRPr="000039C7">
              <w:rPr>
                <w:sz w:val="20"/>
                <w:szCs w:val="20"/>
                <w:shd w:val="clear" w:color="auto" w:fill="FFFFFF"/>
              </w:rPr>
              <w:t xml:space="preserve">-Accurate definitions of key items        </w:t>
            </w:r>
          </w:p>
          <w:p w:rsidR="0085150B" w:rsidRPr="000039C7" w:rsidRDefault="0085150B" w:rsidP="00D4254F">
            <w:pPr>
              <w:pStyle w:val="FreeForm"/>
              <w:spacing w:line="200" w:lineRule="atLeast"/>
              <w:rPr>
                <w:sz w:val="20"/>
                <w:szCs w:val="20"/>
              </w:rPr>
            </w:pPr>
            <w:r w:rsidRPr="000039C7">
              <w:rPr>
                <w:sz w:val="20"/>
                <w:szCs w:val="20"/>
                <w:shd w:val="clear" w:color="auto" w:fill="FFFFFF"/>
              </w:rPr>
              <w:t>-Connections made between evidence, subtopics and clinical experience -Incorporation of original ideas and incorporates some clinical experience</w:t>
            </w:r>
          </w:p>
          <w:p w:rsidR="0085150B" w:rsidRPr="000039C7" w:rsidRDefault="0085150B" w:rsidP="00D4254F">
            <w:pPr>
              <w:pStyle w:val="FreeForm"/>
              <w:spacing w:line="200" w:lineRule="atLeast"/>
              <w:rPr>
                <w:sz w:val="20"/>
                <w:szCs w:val="20"/>
              </w:rPr>
            </w:pPr>
            <w:r w:rsidRPr="000039C7">
              <w:rPr>
                <w:sz w:val="20"/>
                <w:szCs w:val="20"/>
                <w:shd w:val="clear" w:color="auto" w:fill="FFFFFF"/>
              </w:rPr>
              <w:t>in responses where possible</w:t>
            </w:r>
          </w:p>
        </w:tc>
        <w:tc>
          <w:tcPr>
            <w:tcW w:w="219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85150B" w:rsidRPr="000039C7" w:rsidRDefault="0085150B" w:rsidP="00D4254F">
            <w:pPr>
              <w:pStyle w:val="FreeForm"/>
              <w:spacing w:line="200" w:lineRule="atLeast"/>
              <w:rPr>
                <w:sz w:val="20"/>
                <w:szCs w:val="20"/>
              </w:rPr>
            </w:pPr>
            <w:r w:rsidRPr="000039C7">
              <w:rPr>
                <w:sz w:val="20"/>
                <w:szCs w:val="20"/>
                <w:shd w:val="clear" w:color="auto" w:fill="FFFFFF"/>
              </w:rPr>
              <w:t xml:space="preserve">- Accurate definitions of key items       </w:t>
            </w:r>
          </w:p>
          <w:p w:rsidR="0085150B" w:rsidRPr="000039C7" w:rsidRDefault="0085150B" w:rsidP="00D4254F">
            <w:pPr>
              <w:pStyle w:val="FreeForm"/>
              <w:spacing w:line="200" w:lineRule="atLeast"/>
              <w:rPr>
                <w:sz w:val="20"/>
                <w:szCs w:val="20"/>
              </w:rPr>
            </w:pPr>
            <w:r w:rsidRPr="000039C7">
              <w:rPr>
                <w:sz w:val="20"/>
                <w:szCs w:val="20"/>
                <w:shd w:val="clear" w:color="auto" w:fill="FFFFFF"/>
              </w:rPr>
              <w:t xml:space="preserve">-Strong connections made between evidence, subtopics and clinical experience </w:t>
            </w:r>
          </w:p>
        </w:tc>
        <w:tc>
          <w:tcPr>
            <w:tcW w:w="923"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85150B" w:rsidRPr="000039C7" w:rsidRDefault="0085150B" w:rsidP="00D4254F">
            <w:pPr>
              <w:rPr>
                <w:sz w:val="20"/>
                <w:szCs w:val="20"/>
              </w:rPr>
            </w:pPr>
          </w:p>
        </w:tc>
      </w:tr>
      <w:tr w:rsidR="0085150B" w:rsidRPr="000039C7" w:rsidTr="00D4254F">
        <w:tblPrEx>
          <w:shd w:val="clear" w:color="auto" w:fill="auto"/>
        </w:tblPrEx>
        <w:trPr>
          <w:trHeight w:val="16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85150B" w:rsidRPr="000039C7" w:rsidRDefault="0085150B" w:rsidP="00D4254F">
            <w:pPr>
              <w:pStyle w:val="FreeForm"/>
              <w:spacing w:line="240" w:lineRule="exact"/>
              <w:rPr>
                <w:sz w:val="20"/>
                <w:szCs w:val="20"/>
              </w:rPr>
            </w:pPr>
            <w:r w:rsidRPr="000039C7">
              <w:rPr>
                <w:b/>
                <w:bCs/>
                <w:sz w:val="20"/>
                <w:szCs w:val="20"/>
                <w:shd w:val="clear" w:color="auto" w:fill="FFF0B2"/>
              </w:rPr>
              <w:t>Evidence</w:t>
            </w:r>
          </w:p>
        </w:tc>
        <w:tc>
          <w:tcPr>
            <w:tcW w:w="1418"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85150B" w:rsidRPr="000039C7" w:rsidRDefault="0085150B" w:rsidP="00D4254F">
            <w:pPr>
              <w:pStyle w:val="FreeForm"/>
              <w:spacing w:line="200" w:lineRule="exact"/>
              <w:rPr>
                <w:sz w:val="20"/>
                <w:szCs w:val="20"/>
              </w:rPr>
            </w:pPr>
            <w:r w:rsidRPr="000039C7">
              <w:rPr>
                <w:sz w:val="20"/>
                <w:szCs w:val="20"/>
                <w:shd w:val="clear" w:color="auto" w:fill="FFFFFF"/>
              </w:rPr>
              <w:t xml:space="preserve">- No research evidence used </w:t>
            </w:r>
          </w:p>
        </w:tc>
        <w:tc>
          <w:tcPr>
            <w:tcW w:w="1546"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85150B" w:rsidRPr="000039C7" w:rsidRDefault="0085150B" w:rsidP="00D4254F">
            <w:pPr>
              <w:pStyle w:val="FreeForm"/>
              <w:spacing w:line="200" w:lineRule="exact"/>
              <w:rPr>
                <w:sz w:val="20"/>
                <w:szCs w:val="20"/>
                <w:shd w:val="clear" w:color="auto" w:fill="FFFFFF"/>
              </w:rPr>
            </w:pPr>
            <w:r w:rsidRPr="000039C7">
              <w:rPr>
                <w:sz w:val="20"/>
                <w:szCs w:val="20"/>
                <w:shd w:val="clear" w:color="auto" w:fill="FFFFFF"/>
              </w:rPr>
              <w:t xml:space="preserve">-Research not used  </w:t>
            </w:r>
          </w:p>
          <w:p w:rsidR="0085150B" w:rsidRPr="000039C7" w:rsidRDefault="0085150B" w:rsidP="00D4254F">
            <w:pPr>
              <w:pStyle w:val="FreeForm"/>
              <w:spacing w:line="200" w:lineRule="exact"/>
              <w:rPr>
                <w:sz w:val="20"/>
                <w:szCs w:val="20"/>
              </w:rPr>
            </w:pPr>
            <w:r w:rsidRPr="000039C7">
              <w:rPr>
                <w:sz w:val="20"/>
                <w:szCs w:val="20"/>
                <w:shd w:val="clear" w:color="auto" w:fill="FFFFFF"/>
              </w:rPr>
              <w:t xml:space="preserve">-Research not clearly connected to questions asked in module </w:t>
            </w:r>
          </w:p>
        </w:tc>
        <w:tc>
          <w:tcPr>
            <w:tcW w:w="171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85150B" w:rsidRPr="000039C7" w:rsidRDefault="0085150B" w:rsidP="00D4254F">
            <w:pPr>
              <w:pStyle w:val="FreeForm"/>
              <w:spacing w:line="200" w:lineRule="exact"/>
              <w:rPr>
                <w:sz w:val="20"/>
                <w:szCs w:val="20"/>
              </w:rPr>
            </w:pPr>
            <w:r w:rsidRPr="000039C7">
              <w:rPr>
                <w:sz w:val="20"/>
                <w:szCs w:val="20"/>
                <w:shd w:val="clear" w:color="auto" w:fill="FFFFFF"/>
              </w:rPr>
              <w:t>-Research is present but limited                                    -Research presented is weak or not relevant to communities served by midwives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85150B" w:rsidRPr="000039C7" w:rsidRDefault="0085150B" w:rsidP="00D4254F">
            <w:pPr>
              <w:pStyle w:val="FreeForm"/>
              <w:spacing w:line="200" w:lineRule="exact"/>
              <w:rPr>
                <w:sz w:val="20"/>
                <w:szCs w:val="20"/>
              </w:rPr>
            </w:pPr>
            <w:r w:rsidRPr="000039C7">
              <w:rPr>
                <w:sz w:val="20"/>
                <w:szCs w:val="20"/>
                <w:shd w:val="clear" w:color="auto" w:fill="FFFFFF"/>
              </w:rPr>
              <w:t>-Research is abundant      -Research is compelling and relevant to communities served by midwives</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85150B" w:rsidRPr="000039C7" w:rsidRDefault="0085150B" w:rsidP="00D4254F">
            <w:pPr>
              <w:rPr>
                <w:sz w:val="20"/>
                <w:szCs w:val="20"/>
              </w:rPr>
            </w:pPr>
          </w:p>
        </w:tc>
      </w:tr>
      <w:tr w:rsidR="0085150B" w:rsidRPr="000039C7" w:rsidTr="00D4254F">
        <w:tblPrEx>
          <w:shd w:val="clear" w:color="auto" w:fill="auto"/>
        </w:tblPrEx>
        <w:trPr>
          <w:trHeight w:val="2009"/>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85150B" w:rsidRPr="000039C7" w:rsidRDefault="0085150B" w:rsidP="00D4254F">
            <w:pPr>
              <w:pStyle w:val="FreeForm"/>
              <w:spacing w:line="240" w:lineRule="exact"/>
              <w:rPr>
                <w:sz w:val="20"/>
                <w:szCs w:val="20"/>
              </w:rPr>
            </w:pPr>
            <w:r w:rsidRPr="000039C7">
              <w:rPr>
                <w:b/>
                <w:bCs/>
                <w:sz w:val="20"/>
                <w:szCs w:val="20"/>
                <w:shd w:val="clear" w:color="auto" w:fill="FFF0B2"/>
              </w:rPr>
              <w:lastRenderedPageBreak/>
              <w:t>Engagement with  Learning Resources</w:t>
            </w:r>
          </w:p>
        </w:tc>
        <w:tc>
          <w:tcPr>
            <w:tcW w:w="1418" w:type="dxa"/>
            <w:tcBorders>
              <w:top w:val="dotted" w:sz="4" w:space="0" w:color="000000"/>
              <w:left w:val="single" w:sz="4" w:space="0" w:color="000000"/>
              <w:bottom w:val="single" w:sz="2" w:space="0" w:color="000000"/>
              <w:right w:val="dotted" w:sz="4" w:space="0" w:color="000000"/>
            </w:tcBorders>
            <w:shd w:val="clear" w:color="auto" w:fill="auto"/>
            <w:tcMar>
              <w:top w:w="80" w:type="dxa"/>
              <w:left w:w="80" w:type="dxa"/>
              <w:bottom w:w="80" w:type="dxa"/>
              <w:right w:w="80" w:type="dxa"/>
            </w:tcMar>
          </w:tcPr>
          <w:p w:rsidR="0085150B" w:rsidRPr="000039C7" w:rsidRDefault="0085150B" w:rsidP="00D4254F">
            <w:pPr>
              <w:pStyle w:val="FreeForm"/>
              <w:spacing w:line="200" w:lineRule="exact"/>
              <w:rPr>
                <w:sz w:val="20"/>
                <w:szCs w:val="20"/>
              </w:rPr>
            </w:pPr>
            <w:r w:rsidRPr="000039C7">
              <w:rPr>
                <w:sz w:val="20"/>
                <w:szCs w:val="20"/>
                <w:shd w:val="clear" w:color="auto" w:fill="FFFFFF"/>
              </w:rPr>
              <w:t xml:space="preserve">-Evident study sources were not utilized </w:t>
            </w:r>
          </w:p>
        </w:tc>
        <w:tc>
          <w:tcPr>
            <w:tcW w:w="1546"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85150B" w:rsidRPr="000039C7" w:rsidRDefault="0085150B" w:rsidP="00D4254F">
            <w:pPr>
              <w:pStyle w:val="FreeForm"/>
              <w:spacing w:line="200" w:lineRule="exact"/>
              <w:rPr>
                <w:sz w:val="20"/>
                <w:szCs w:val="20"/>
              </w:rPr>
            </w:pPr>
            <w:r w:rsidRPr="000039C7">
              <w:rPr>
                <w:sz w:val="20"/>
                <w:szCs w:val="20"/>
                <w:shd w:val="clear" w:color="auto" w:fill="FFFFFF"/>
              </w:rPr>
              <w:t xml:space="preserve">-Evident study sources were partially utilized </w:t>
            </w:r>
          </w:p>
        </w:tc>
        <w:tc>
          <w:tcPr>
            <w:tcW w:w="1714"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85150B" w:rsidRPr="000039C7" w:rsidRDefault="0085150B" w:rsidP="00D4254F">
            <w:pPr>
              <w:pStyle w:val="FreeForm"/>
              <w:spacing w:line="200" w:lineRule="exact"/>
              <w:rPr>
                <w:sz w:val="20"/>
                <w:szCs w:val="20"/>
              </w:rPr>
            </w:pPr>
            <w:r w:rsidRPr="000039C7">
              <w:rPr>
                <w:sz w:val="20"/>
                <w:szCs w:val="20"/>
                <w:shd w:val="clear" w:color="auto" w:fill="FFFFFF"/>
              </w:rPr>
              <w:t>-Evident that study sources were fully utilized</w:t>
            </w:r>
          </w:p>
        </w:tc>
        <w:tc>
          <w:tcPr>
            <w:tcW w:w="2194"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85150B" w:rsidRPr="000039C7" w:rsidRDefault="0085150B" w:rsidP="00D4254F">
            <w:pPr>
              <w:pStyle w:val="FreeForm"/>
              <w:spacing w:line="200" w:lineRule="exact"/>
              <w:rPr>
                <w:sz w:val="20"/>
                <w:szCs w:val="20"/>
              </w:rPr>
            </w:pPr>
            <w:r w:rsidRPr="000039C7">
              <w:rPr>
                <w:sz w:val="20"/>
                <w:szCs w:val="20"/>
                <w:shd w:val="clear" w:color="auto" w:fill="FFFFFF"/>
              </w:rPr>
              <w:t>-Evident that study sources were fully utilized and independent research was undertaken                                        -Full incorporation of original ideas, personal analysis and incorporates relevant clinical experience in all areas possible</w:t>
            </w:r>
          </w:p>
        </w:tc>
        <w:tc>
          <w:tcPr>
            <w:tcW w:w="923" w:type="dxa"/>
            <w:tcBorders>
              <w:top w:val="dotted" w:sz="4" w:space="0" w:color="000000"/>
              <w:left w:val="dotted" w:sz="4" w:space="0" w:color="000000"/>
              <w:bottom w:val="single" w:sz="2" w:space="0" w:color="000000"/>
              <w:right w:val="single" w:sz="2" w:space="0" w:color="000000"/>
            </w:tcBorders>
            <w:shd w:val="clear" w:color="auto" w:fill="auto"/>
            <w:tcMar>
              <w:top w:w="80" w:type="dxa"/>
              <w:left w:w="80" w:type="dxa"/>
              <w:bottom w:w="80" w:type="dxa"/>
              <w:right w:w="80" w:type="dxa"/>
            </w:tcMar>
          </w:tcPr>
          <w:p w:rsidR="0085150B" w:rsidRPr="000039C7" w:rsidRDefault="0085150B" w:rsidP="00D4254F">
            <w:pPr>
              <w:rPr>
                <w:sz w:val="20"/>
                <w:szCs w:val="20"/>
              </w:rPr>
            </w:pPr>
          </w:p>
        </w:tc>
      </w:tr>
    </w:tbl>
    <w:p w:rsidR="006D5F4D" w:rsidRDefault="006D5F4D">
      <w:pPr>
        <w:rPr>
          <w:rFonts w:ascii="Helvetica Neue" w:eastAsia="Helvetica Neue" w:hAnsi="Helvetica Neue" w:cs="Helvetica Neue"/>
          <w:b/>
        </w:rPr>
      </w:pPr>
    </w:p>
    <w:p w:rsidR="006D5F4D" w:rsidRDefault="006D5F4D">
      <w:pPr>
        <w:rPr>
          <w:rFonts w:ascii="Helvetica Neue" w:eastAsia="Helvetica Neue" w:hAnsi="Helvetica Neue" w:cs="Helvetica Neue"/>
        </w:rPr>
      </w:pPr>
    </w:p>
    <w:p w:rsidR="006D5F4D" w:rsidRDefault="007E6D62">
      <w:pPr>
        <w:rPr>
          <w:rFonts w:ascii="Helvetica Neue" w:eastAsia="Helvetica Neue" w:hAnsi="Helvetica Neue" w:cs="Helvetica Neue"/>
          <w:u w:val="single"/>
        </w:rPr>
      </w:pPr>
      <w:r>
        <w:rPr>
          <w:rFonts w:ascii="Helvetica Neue" w:eastAsia="Helvetica Neue" w:hAnsi="Helvetica Neue" w:cs="Helvetica Neue"/>
          <w:u w:val="single"/>
        </w:rPr>
        <w:t>Skills</w:t>
      </w: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u w:val="single"/>
        </w:rPr>
      </w:pPr>
      <w:r>
        <w:rPr>
          <w:rFonts w:ascii="Helvetica Neue" w:eastAsia="Helvetica Neue" w:hAnsi="Helvetica Neue" w:cs="Helvetica Neue"/>
        </w:rPr>
        <w:t>Following are excerpts from the NMI forms for assessment of midwifery skills, which include all skills identified and required by NARM. Review the following skills and consider how they each relate to the content of this module. If you are currently workin</w:t>
      </w:r>
      <w:r>
        <w:rPr>
          <w:rFonts w:ascii="Helvetica Neue" w:eastAsia="Helvetica Neue" w:hAnsi="Helvetica Neue" w:cs="Helvetica Neue"/>
        </w:rPr>
        <w:t xml:space="preserve">g with a preceptor, take this opportunity to focus on these areas. During Supervised Primary Care you will formally evaluate these skills together using the NMI forms </w:t>
      </w:r>
      <w:r>
        <w:rPr>
          <w:rFonts w:ascii="Helvetica Neue" w:eastAsia="Helvetica Neue" w:hAnsi="Helvetica Neue" w:cs="Helvetica Neue"/>
          <w:i/>
        </w:rPr>
        <w:t>Form 52 - Assessment of Student’s Midwifery Skills</w:t>
      </w:r>
      <w:r>
        <w:rPr>
          <w:rFonts w:ascii="Helvetica Neue" w:eastAsia="Helvetica Neue" w:hAnsi="Helvetica Neue" w:cs="Helvetica Neue"/>
        </w:rPr>
        <w:t xml:space="preserve"> and</w:t>
      </w:r>
      <w:r>
        <w:rPr>
          <w:rFonts w:ascii="Helvetica Neue" w:eastAsia="Helvetica Neue" w:hAnsi="Helvetica Neue" w:cs="Helvetica Neue"/>
          <w:i/>
        </w:rPr>
        <w:t xml:space="preserve"> Form 53 - Student Self-Assessment of Midwifery Skills.</w:t>
      </w:r>
      <w:r>
        <w:rPr>
          <w:rFonts w:ascii="Helvetica Neue" w:eastAsia="Helvetica Neue" w:hAnsi="Helvetica Neue" w:cs="Helvetica Neue"/>
        </w:rPr>
        <w:tab/>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2. General Health care Skills: </w:t>
      </w:r>
      <w:r w:rsidRPr="0085150B">
        <w:rPr>
          <w:sz w:val="20"/>
          <w:szCs w:val="20"/>
        </w:rPr>
        <w:tab/>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ab/>
        <w:t xml:space="preserve">D. Demonstrates the use of instruments and equipment including:    </w:t>
      </w:r>
      <w:r w:rsidRPr="0085150B">
        <w:rPr>
          <w:sz w:val="20"/>
          <w:szCs w:val="20"/>
        </w:rPr>
        <w:tab/>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lang w:val="nb-NO"/>
        </w:rPr>
      </w:pPr>
      <w:r w:rsidRPr="0085150B">
        <w:rPr>
          <w:sz w:val="20"/>
          <w:szCs w:val="20"/>
        </w:rPr>
        <w:t xml:space="preserve">                                </w:t>
      </w:r>
      <w:r w:rsidRPr="0085150B">
        <w:rPr>
          <w:sz w:val="20"/>
          <w:szCs w:val="20"/>
        </w:rPr>
        <w:tab/>
      </w:r>
      <w:r w:rsidRPr="0085150B">
        <w:rPr>
          <w:sz w:val="20"/>
          <w:szCs w:val="20"/>
          <w:lang w:val="nb-NO"/>
        </w:rPr>
        <w:t>8. Doppler</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lang w:val="nb-NO"/>
        </w:rPr>
      </w:pPr>
      <w:r w:rsidRPr="0085150B">
        <w:rPr>
          <w:sz w:val="20"/>
          <w:szCs w:val="20"/>
          <w:lang w:val="nb-NO"/>
        </w:rPr>
        <w:t xml:space="preserve">                                </w:t>
      </w:r>
      <w:r w:rsidRPr="0085150B">
        <w:rPr>
          <w:sz w:val="20"/>
          <w:szCs w:val="20"/>
          <w:lang w:val="nb-NO"/>
        </w:rPr>
        <w:tab/>
        <w:t xml:space="preserve">9. </w:t>
      </w:r>
      <w:proofErr w:type="spellStart"/>
      <w:r w:rsidRPr="0085150B">
        <w:rPr>
          <w:sz w:val="20"/>
          <w:szCs w:val="20"/>
          <w:lang w:val="nb-NO"/>
        </w:rPr>
        <w:t>Fe</w:t>
      </w:r>
      <w:r w:rsidRPr="0085150B">
        <w:rPr>
          <w:sz w:val="20"/>
          <w:szCs w:val="20"/>
          <w:lang w:val="nb-NO"/>
        </w:rPr>
        <w:t>toscope</w:t>
      </w:r>
      <w:proofErr w:type="spellEnd"/>
      <w:r w:rsidRPr="0085150B">
        <w:rPr>
          <w:sz w:val="20"/>
          <w:szCs w:val="20"/>
          <w:lang w:val="nb-NO"/>
        </w:rPr>
        <w:t xml:space="preserve">   </w:t>
      </w:r>
      <w:r w:rsidRPr="0085150B">
        <w:rPr>
          <w:sz w:val="20"/>
          <w:szCs w:val="20"/>
          <w:lang w:val="nb-NO"/>
        </w:rPr>
        <w:tab/>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lang w:val="nb-NO"/>
        </w:rPr>
      </w:pPr>
      <w:r w:rsidRPr="0085150B">
        <w:rPr>
          <w:sz w:val="20"/>
          <w:szCs w:val="20"/>
          <w:lang w:val="nb-NO"/>
        </w:rPr>
        <w:t xml:space="preserve">              </w:t>
      </w:r>
      <w:r w:rsidRPr="0085150B">
        <w:rPr>
          <w:sz w:val="20"/>
          <w:szCs w:val="20"/>
          <w:lang w:val="nb-NO"/>
        </w:rPr>
        <w:tab/>
        <w:t xml:space="preserve">I. </w:t>
      </w:r>
      <w:proofErr w:type="spellStart"/>
      <w:r w:rsidRPr="0085150B">
        <w:rPr>
          <w:sz w:val="20"/>
          <w:szCs w:val="20"/>
          <w:lang w:val="nb-NO"/>
        </w:rPr>
        <w:t>Administers</w:t>
      </w:r>
      <w:proofErr w:type="spellEnd"/>
      <w:r w:rsidRPr="0085150B">
        <w:rPr>
          <w:sz w:val="20"/>
          <w:szCs w:val="20"/>
          <w:lang w:val="nb-NO"/>
        </w:rPr>
        <w:t xml:space="preserve"> </w:t>
      </w:r>
      <w:proofErr w:type="spellStart"/>
      <w:r w:rsidRPr="0085150B">
        <w:rPr>
          <w:sz w:val="20"/>
          <w:szCs w:val="20"/>
          <w:lang w:val="nb-NO"/>
        </w:rPr>
        <w:t>Oxygen</w:t>
      </w:r>
      <w:proofErr w:type="spellEnd"/>
      <w:r w:rsidRPr="0085150B">
        <w:rPr>
          <w:sz w:val="20"/>
          <w:szCs w:val="20"/>
          <w:lang w:val="nb-NO"/>
        </w:rPr>
        <w:t xml:space="preserve">                 </w:t>
      </w:r>
      <w:r w:rsidRPr="0085150B">
        <w:rPr>
          <w:sz w:val="20"/>
          <w:szCs w:val="20"/>
          <w:lang w:val="nb-NO"/>
        </w:rPr>
        <w:tab/>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lang w:val="nb-NO"/>
        </w:rPr>
        <w:t xml:space="preserve">              </w:t>
      </w:r>
      <w:r w:rsidRPr="0085150B">
        <w:rPr>
          <w:sz w:val="20"/>
          <w:szCs w:val="20"/>
          <w:lang w:val="nb-NO"/>
        </w:rPr>
        <w:tab/>
      </w:r>
      <w:r w:rsidRPr="0085150B">
        <w:rPr>
          <w:sz w:val="20"/>
          <w:szCs w:val="20"/>
        </w:rPr>
        <w:t xml:space="preserve">K. Administers the following pharmacologic (prescriptive) agents:    </w:t>
      </w:r>
      <w:r w:rsidRPr="0085150B">
        <w:rPr>
          <w:sz w:val="20"/>
          <w:szCs w:val="20"/>
        </w:rPr>
        <w:tab/>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ab/>
        <w:t xml:space="preserve">2. Medical oxygen         </w:t>
      </w:r>
      <w:r w:rsidRPr="0085150B">
        <w:rPr>
          <w:sz w:val="20"/>
          <w:szCs w:val="20"/>
        </w:rPr>
        <w:tab/>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3. Maternal Health Assessment:            </w:t>
      </w:r>
      <w:r w:rsidRPr="0085150B">
        <w:rPr>
          <w:sz w:val="20"/>
          <w:szCs w:val="20"/>
        </w:rPr>
        <w:tab/>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ab/>
        <w:t xml:space="preserve">K. Recognizes and responds to potential prenatal complications by   </w:t>
      </w:r>
      <w:r w:rsidRPr="0085150B">
        <w:rPr>
          <w:sz w:val="20"/>
          <w:szCs w:val="20"/>
        </w:rPr>
        <w:tab/>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ab/>
        <w:t xml:space="preserve">15. Managing premature rupture of the membranes in a full-term pregnancy by:                                                            </w:t>
      </w:r>
      <w:r w:rsidRPr="0085150B">
        <w:rPr>
          <w:sz w:val="20"/>
          <w:szCs w:val="20"/>
        </w:rPr>
        <w:t xml:space="preserve"> </w:t>
      </w:r>
      <w:r w:rsidRPr="0085150B">
        <w:rPr>
          <w:sz w:val="20"/>
          <w:szCs w:val="20"/>
        </w:rPr>
        <w:tab/>
      </w:r>
      <w:r w:rsidRPr="0085150B">
        <w:rPr>
          <w:sz w:val="20"/>
          <w:szCs w:val="20"/>
        </w:rPr>
        <w:tab/>
      </w:r>
      <w:r w:rsidRPr="0085150B">
        <w:rPr>
          <w:sz w:val="20"/>
          <w:szCs w:val="20"/>
        </w:rPr>
        <w:tab/>
      </w:r>
      <w:r w:rsidRPr="0085150B">
        <w:rPr>
          <w:sz w:val="20"/>
          <w:szCs w:val="20"/>
        </w:rPr>
        <w:tab/>
      </w:r>
      <w:r w:rsidRPr="0085150B">
        <w:rPr>
          <w:sz w:val="20"/>
          <w:szCs w:val="20"/>
        </w:rPr>
        <w:tab/>
        <w:t>a) monitoring fetal movement,</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ab/>
        <w:t xml:space="preserve">b) monitoring vital signs </w:t>
      </w:r>
      <w:proofErr w:type="spellStart"/>
      <w:r w:rsidRPr="0085150B">
        <w:rPr>
          <w:sz w:val="20"/>
          <w:szCs w:val="20"/>
        </w:rPr>
        <w:t>signs</w:t>
      </w:r>
      <w:proofErr w:type="spellEnd"/>
      <w:r w:rsidRPr="0085150B">
        <w:rPr>
          <w:sz w:val="20"/>
          <w:szCs w:val="20"/>
        </w:rPr>
        <w:t xml:space="preserve"> for signs of infection,</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ab/>
        <w:t>c) encouraging increased fluid intake,</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 xml:space="preserve">                           </w:t>
      </w:r>
      <w:r w:rsidRPr="0085150B">
        <w:rPr>
          <w:sz w:val="20"/>
          <w:szCs w:val="20"/>
        </w:rPr>
        <w:tab/>
        <w:t>d) inducing labor,</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ab/>
        <w:t>e) consult after 24 hours without labor progression</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ab/>
        <w:t>16.Consulting and referring premature rupture of the membranes in pre-ter</w:t>
      </w:r>
      <w:r w:rsidRPr="0085150B">
        <w:rPr>
          <w:sz w:val="20"/>
          <w:szCs w:val="20"/>
        </w:rPr>
        <w:t xml:space="preserve">m </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firstLine="720"/>
        <w:rPr>
          <w:sz w:val="20"/>
          <w:szCs w:val="20"/>
        </w:rPr>
      </w:pPr>
      <w:r w:rsidRPr="0085150B">
        <w:rPr>
          <w:sz w:val="20"/>
          <w:szCs w:val="20"/>
        </w:rPr>
        <w:t xml:space="preserve">labor </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4. Labor, Birth and Immediate Postpartum     </w:t>
      </w:r>
      <w:r w:rsidRPr="0085150B">
        <w:rPr>
          <w:sz w:val="20"/>
          <w:szCs w:val="20"/>
        </w:rPr>
        <w:tab/>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ab/>
        <w:t xml:space="preserve">B. Evaluates and supports a laboring mother during the first stage of labor by assessing :                                          </w:t>
      </w:r>
      <w:r w:rsidRPr="0085150B">
        <w:rPr>
          <w:sz w:val="20"/>
          <w:szCs w:val="20"/>
        </w:rPr>
        <w:tab/>
      </w:r>
      <w:r w:rsidRPr="0085150B">
        <w:rPr>
          <w:sz w:val="20"/>
          <w:szCs w:val="20"/>
        </w:rPr>
        <w:tab/>
      </w:r>
      <w:r w:rsidRPr="0085150B">
        <w:rPr>
          <w:sz w:val="20"/>
          <w:szCs w:val="20"/>
        </w:rPr>
        <w:tab/>
        <w:t>1. Maternal physical and emotional condition base</w:t>
      </w:r>
      <w:r w:rsidRPr="0085150B">
        <w:rPr>
          <w:sz w:val="20"/>
          <w:szCs w:val="20"/>
        </w:rPr>
        <w:t>d upon assessment of:</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ab/>
        <w:t>a) vital signs,</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ab/>
        <w:t>b) food and fluid intake/output,</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ab/>
        <w:t>c) dipstick urinalysis for keton</w:t>
      </w:r>
      <w:r w:rsidRPr="0085150B">
        <w:rPr>
          <w:sz w:val="20"/>
          <w:szCs w:val="20"/>
        </w:rPr>
        <w:t>es,</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ab/>
        <w:t>d) status of membranes,</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ab/>
        <w:t xml:space="preserve">e) uterine contractions for frequency, duration and intensity with a basic                                                    </w:t>
      </w:r>
      <w:r w:rsidRPr="0085150B">
        <w:rPr>
          <w:sz w:val="20"/>
          <w:szCs w:val="20"/>
        </w:rPr>
        <w:t xml:space="preserve">                       </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80"/>
        <w:rPr>
          <w:sz w:val="20"/>
          <w:szCs w:val="20"/>
        </w:rPr>
      </w:pPr>
      <w:r w:rsidRPr="0085150B">
        <w:rPr>
          <w:sz w:val="20"/>
          <w:szCs w:val="20"/>
        </w:rPr>
        <w:t xml:space="preserve">intrapartum examination, </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ab/>
        <w:t>f) fetal heart tones,</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ab/>
        <w:t>g) fetal lie, presentation, position and descent with:</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ab/>
        <w:t>1) visual observation,</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ab/>
        <w:t xml:space="preserve">2) abdominal palpation, </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lastRenderedPageBreak/>
        <w:t xml:space="preserve">                                                                    </w:t>
      </w:r>
      <w:r w:rsidRPr="0085150B">
        <w:rPr>
          <w:sz w:val="20"/>
          <w:szCs w:val="20"/>
        </w:rPr>
        <w:tab/>
        <w:t>3</w:t>
      </w:r>
      <w:r w:rsidRPr="0085150B">
        <w:rPr>
          <w:sz w:val="20"/>
          <w:szCs w:val="20"/>
        </w:rPr>
        <w:t>) vaginal examination,</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h) effacement, dilation of cervix and station of </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firstLine="720"/>
        <w:rPr>
          <w:sz w:val="20"/>
          <w:szCs w:val="20"/>
        </w:rPr>
      </w:pPr>
      <w:r w:rsidRPr="0085150B">
        <w:rPr>
          <w:sz w:val="20"/>
          <w:szCs w:val="20"/>
        </w:rPr>
        <w:t>presenting part,</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ab/>
      </w:r>
      <w:proofErr w:type="spellStart"/>
      <w:r w:rsidRPr="0085150B">
        <w:rPr>
          <w:sz w:val="20"/>
          <w:szCs w:val="20"/>
        </w:rPr>
        <w:t>i</w:t>
      </w:r>
      <w:proofErr w:type="spellEnd"/>
      <w:r w:rsidRPr="0085150B">
        <w:rPr>
          <w:sz w:val="20"/>
          <w:szCs w:val="20"/>
        </w:rPr>
        <w:t xml:space="preserve">) maternal hydration and/or vomiting by administering            </w:t>
      </w:r>
      <w:r w:rsidRPr="0085150B">
        <w:rPr>
          <w:sz w:val="20"/>
          <w:szCs w:val="20"/>
        </w:rPr>
        <w:t xml:space="preserve">                                                                                                        </w:t>
      </w:r>
      <w:r w:rsidRPr="0085150B">
        <w:rPr>
          <w:sz w:val="20"/>
          <w:szCs w:val="20"/>
        </w:rPr>
        <w:tab/>
      </w:r>
      <w:r w:rsidRPr="0085150B">
        <w:rPr>
          <w:sz w:val="20"/>
          <w:szCs w:val="20"/>
        </w:rPr>
        <w:tab/>
      </w:r>
      <w:r w:rsidRPr="0085150B">
        <w:rPr>
          <w:sz w:val="20"/>
          <w:szCs w:val="20"/>
        </w:rPr>
        <w:tab/>
      </w:r>
      <w:r w:rsidRPr="0085150B">
        <w:rPr>
          <w:sz w:val="20"/>
          <w:szCs w:val="20"/>
        </w:rPr>
        <w:tab/>
      </w:r>
      <w:r w:rsidRPr="0085150B">
        <w:rPr>
          <w:sz w:val="20"/>
          <w:szCs w:val="20"/>
        </w:rPr>
        <w:tab/>
      </w:r>
      <w:r w:rsidRPr="0085150B">
        <w:rPr>
          <w:sz w:val="20"/>
          <w:szCs w:val="20"/>
        </w:rPr>
        <w:tab/>
      </w:r>
      <w:r w:rsidRPr="0085150B">
        <w:rPr>
          <w:sz w:val="20"/>
          <w:szCs w:val="20"/>
        </w:rPr>
        <w:tab/>
        <w:t>1) fluids by mouth,</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2) ice chips,</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 xml:space="preserve">                               3) oral herbal/homeopathic remedies,</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4) deep immersion in warm water      </w:t>
      </w:r>
      <w:r w:rsidRPr="0085150B">
        <w:rPr>
          <w:sz w:val="20"/>
          <w:szCs w:val="20"/>
        </w:rPr>
        <w:tab/>
        <w:t xml:space="preserve">    </w:t>
      </w:r>
      <w:r w:rsidRPr="0085150B">
        <w:rPr>
          <w:sz w:val="20"/>
          <w:szCs w:val="20"/>
        </w:rPr>
        <w:tab/>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ab/>
        <w:t>C. Demonstrates the ability to evaluate and support a labo</w:t>
      </w:r>
      <w:r w:rsidRPr="0085150B">
        <w:rPr>
          <w:sz w:val="20"/>
          <w:szCs w:val="20"/>
        </w:rPr>
        <w:t xml:space="preserve">ring woman during the second                       </w:t>
      </w:r>
      <w:r w:rsidRPr="0085150B">
        <w:rPr>
          <w:sz w:val="20"/>
          <w:szCs w:val="20"/>
        </w:rPr>
        <w:tab/>
      </w:r>
      <w:r w:rsidRPr="0085150B">
        <w:rPr>
          <w:sz w:val="20"/>
          <w:szCs w:val="20"/>
        </w:rPr>
        <w:tab/>
      </w:r>
      <w:r w:rsidRPr="0085150B">
        <w:rPr>
          <w:sz w:val="20"/>
          <w:szCs w:val="20"/>
        </w:rPr>
        <w:tab/>
        <w:t>stage of labor by:</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ab/>
        <w:t xml:space="preserve">1. Demonstrating the ability to recognize and respond to labor and birth                                                          </w:t>
      </w:r>
      <w:r w:rsidRPr="0085150B">
        <w:rPr>
          <w:sz w:val="20"/>
          <w:szCs w:val="20"/>
        </w:rPr>
        <w:tab/>
      </w:r>
      <w:r w:rsidRPr="0085150B">
        <w:rPr>
          <w:sz w:val="20"/>
          <w:szCs w:val="20"/>
        </w:rPr>
        <w:tab/>
      </w:r>
      <w:r w:rsidRPr="0085150B">
        <w:rPr>
          <w:sz w:val="20"/>
          <w:szCs w:val="20"/>
        </w:rPr>
        <w:tab/>
      </w:r>
      <w:r w:rsidRPr="0085150B">
        <w:rPr>
          <w:sz w:val="20"/>
          <w:szCs w:val="20"/>
        </w:rPr>
        <w:tab/>
        <w:t>complications su</w:t>
      </w:r>
      <w:r w:rsidRPr="0085150B">
        <w:rPr>
          <w:sz w:val="20"/>
          <w:szCs w:val="20"/>
        </w:rPr>
        <w:t xml:space="preserve">ch as: </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ab/>
        <w:t>a) Cord prolapse by</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80" w:firstLine="720"/>
        <w:rPr>
          <w:sz w:val="20"/>
          <w:szCs w:val="20"/>
        </w:rPr>
      </w:pPr>
      <w:r w:rsidRPr="0085150B">
        <w:rPr>
          <w:sz w:val="20"/>
          <w:szCs w:val="20"/>
        </w:rPr>
        <w:t>1) changing maternal position to:</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ab/>
        <w:t>a) knee-chest,</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ab/>
        <w:t xml:space="preserve">b) </w:t>
      </w:r>
      <w:proofErr w:type="spellStart"/>
      <w:r w:rsidRPr="0085150B">
        <w:rPr>
          <w:sz w:val="20"/>
          <w:szCs w:val="20"/>
        </w:rPr>
        <w:t>Trendelenberg</w:t>
      </w:r>
      <w:proofErr w:type="spellEnd"/>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80" w:firstLine="720"/>
        <w:rPr>
          <w:sz w:val="20"/>
          <w:szCs w:val="20"/>
        </w:rPr>
      </w:pPr>
      <w:r w:rsidRPr="0085150B">
        <w:rPr>
          <w:sz w:val="20"/>
          <w:szCs w:val="20"/>
        </w:rPr>
        <w:t>2) activating emergency medical services/medical backup plan,</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80" w:firstLine="720"/>
        <w:rPr>
          <w:sz w:val="20"/>
          <w:szCs w:val="20"/>
        </w:rPr>
      </w:pPr>
      <w:r w:rsidRPr="0085150B">
        <w:rPr>
          <w:sz w:val="20"/>
          <w:szCs w:val="20"/>
        </w:rPr>
        <w:t>3) applying counter-pressure to the presenting part,</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0"/>
        <w:rPr>
          <w:sz w:val="20"/>
          <w:szCs w:val="20"/>
        </w:rPr>
      </w:pPr>
      <w:r w:rsidRPr="0085150B">
        <w:rPr>
          <w:sz w:val="20"/>
          <w:szCs w:val="20"/>
        </w:rPr>
        <w:t xml:space="preserve">4) placing cord back into vagina </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0"/>
        <w:rPr>
          <w:sz w:val="20"/>
          <w:szCs w:val="20"/>
        </w:rPr>
      </w:pPr>
      <w:r w:rsidRPr="0085150B">
        <w:rPr>
          <w:sz w:val="20"/>
          <w:szCs w:val="20"/>
        </w:rPr>
        <w:t>5) keeping the presenting cord warm, moist and protected,                                                                                            6) monitoring FHT and cord for pulsation,</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 xml:space="preserve"> 7) increasing mother’s oxygen supply,</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8) facilitating immediate delivery, if birth is imminent,</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9) preparing to resuscitate</w:t>
      </w:r>
      <w:r w:rsidRPr="0085150B">
        <w:rPr>
          <w:sz w:val="20"/>
          <w:szCs w:val="20"/>
        </w:rPr>
        <w:t xml:space="preserve"> the newborn</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ab/>
        <w:t>b) Management of meconium stained fluids by:</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ab/>
        <w:t>1) eliciting the mother’s cooperation to deliver head quickly,</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 xml:space="preserve">                                                     </w:t>
      </w:r>
      <w:r w:rsidRPr="0085150B">
        <w:rPr>
          <w:sz w:val="20"/>
          <w:szCs w:val="20"/>
        </w:rPr>
        <w:tab/>
        <w:t>2) instructing the mother to stop pushing,</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ab/>
        <w:t xml:space="preserve">                                                  </w:t>
      </w:r>
      <w:r w:rsidRPr="0085150B">
        <w:rPr>
          <w:sz w:val="20"/>
          <w:szCs w:val="20"/>
        </w:rPr>
        <w:tab/>
        <w:t>3) wiping out the inside of the baby’s mouth,</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 xml:space="preserve">                     </w:t>
      </w:r>
      <w:r w:rsidRPr="0085150B">
        <w:rPr>
          <w:sz w:val="20"/>
          <w:szCs w:val="20"/>
        </w:rPr>
        <w:tab/>
        <w:t>4) clearing the airway with suction of mouth and nose,</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ab/>
        <w:t xml:space="preserve">5) preparing to resuscitate the baby  </w:t>
      </w:r>
      <w:r w:rsidRPr="0085150B">
        <w:rPr>
          <w:sz w:val="20"/>
          <w:szCs w:val="20"/>
        </w:rPr>
        <w:tab/>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ab/>
        <w:t>c) Management of ma</w:t>
      </w:r>
      <w:r w:rsidRPr="0085150B">
        <w:rPr>
          <w:sz w:val="20"/>
          <w:szCs w:val="20"/>
        </w:rPr>
        <w:t>ternal exhaustion by:</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ab/>
        <w:t>1) providing nutritional support,</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ab/>
        <w:t>2) ensuring adequate hydration,</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 xml:space="preserve">                                      </w:t>
      </w:r>
      <w:r w:rsidRPr="0085150B">
        <w:rPr>
          <w:sz w:val="20"/>
          <w:szCs w:val="20"/>
        </w:rPr>
        <w:tab/>
        <w:t>3) providing non-allopathic treatments,</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ab/>
        <w:t>4) evaluating the mother’s psychological condition,</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 xml:space="preserve">            </w:t>
      </w:r>
      <w:r w:rsidRPr="0085150B">
        <w:rPr>
          <w:sz w:val="20"/>
          <w:szCs w:val="20"/>
        </w:rPr>
        <w:tab/>
        <w:t>5) encouraging rest,</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ab/>
        <w:t>6) monitoring vital signs,</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ab/>
        <w:t>7) monitoring fetal well-being,</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 xml:space="preserve">                                           </w:t>
      </w:r>
      <w:r w:rsidRPr="0085150B">
        <w:rPr>
          <w:sz w:val="20"/>
          <w:szCs w:val="20"/>
        </w:rPr>
        <w:tab/>
        <w:t>8) evaluating urine for ketones,</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ab/>
        <w:t xml:space="preserve">9) evaluating for consultation and/or referral </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85150B">
        <w:rPr>
          <w:sz w:val="20"/>
          <w:szCs w:val="20"/>
        </w:rPr>
        <w:t xml:space="preserve">              </w:t>
      </w:r>
      <w:r w:rsidRPr="0085150B">
        <w:rPr>
          <w:sz w:val="20"/>
          <w:szCs w:val="20"/>
        </w:rPr>
        <w:tab/>
      </w:r>
      <w:r w:rsidRPr="0085150B">
        <w:rPr>
          <w:sz w:val="20"/>
          <w:szCs w:val="20"/>
        </w:rPr>
        <w:tab/>
      </w:r>
      <w:r w:rsidRPr="0085150B">
        <w:rPr>
          <w:sz w:val="20"/>
          <w:szCs w:val="20"/>
        </w:rPr>
        <w:tab/>
      </w:r>
      <w:r w:rsidRPr="0085150B">
        <w:rPr>
          <w:sz w:val="20"/>
          <w:szCs w:val="20"/>
        </w:rPr>
        <w:tab/>
        <w:t>d). Demonstrates the ability to recognize an</w:t>
      </w:r>
      <w:r w:rsidRPr="0085150B">
        <w:rPr>
          <w:sz w:val="20"/>
          <w:szCs w:val="20"/>
        </w:rPr>
        <w:t>d respond to labor and birth</w:t>
      </w:r>
    </w:p>
    <w:p w:rsidR="006D5F4D" w:rsidRPr="0085150B"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firstLine="720"/>
        <w:rPr>
          <w:sz w:val="20"/>
          <w:szCs w:val="20"/>
        </w:rPr>
      </w:pPr>
      <w:r w:rsidRPr="0085150B">
        <w:rPr>
          <w:sz w:val="20"/>
          <w:szCs w:val="20"/>
        </w:rPr>
        <w:t xml:space="preserve">complications such as:              </w:t>
      </w:r>
      <w:r w:rsidRPr="0085150B">
        <w:rPr>
          <w:sz w:val="20"/>
          <w:szCs w:val="20"/>
        </w:rPr>
        <w:tab/>
      </w: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hd w:val="clear" w:color="auto" w:fill="D9EAD3"/>
        </w:rPr>
      </w:pPr>
      <w:r w:rsidRPr="0085150B">
        <w:rPr>
          <w:sz w:val="20"/>
          <w:szCs w:val="20"/>
        </w:rPr>
        <w:t xml:space="preserve">                                </w:t>
      </w:r>
      <w:r w:rsidRPr="0085150B">
        <w:rPr>
          <w:sz w:val="20"/>
          <w:szCs w:val="20"/>
        </w:rPr>
        <w:tab/>
      </w:r>
      <w:r w:rsidRPr="0085150B">
        <w:rPr>
          <w:sz w:val="20"/>
          <w:szCs w:val="20"/>
        </w:rPr>
        <w:tab/>
      </w:r>
      <w:r w:rsidRPr="0085150B">
        <w:rPr>
          <w:sz w:val="20"/>
          <w:szCs w:val="20"/>
        </w:rPr>
        <w:tab/>
      </w:r>
      <w:r w:rsidRPr="0085150B">
        <w:rPr>
          <w:sz w:val="20"/>
          <w:szCs w:val="20"/>
        </w:rPr>
        <w:tab/>
        <w:t>1. Abnormal fetal heart tones and patterns</w:t>
      </w:r>
    </w:p>
    <w:p w:rsidR="006D5F4D" w:rsidRDefault="006D5F4D">
      <w:pPr>
        <w:rPr>
          <w:rFonts w:ascii="Helvetica Neue" w:eastAsia="Helvetica Neue" w:hAnsi="Helvetica Neue" w:cs="Helvetica Neue"/>
          <w:i/>
          <w:shd w:val="clear" w:color="auto" w:fill="D9EAD3"/>
        </w:rPr>
      </w:pPr>
    </w:p>
    <w:p w:rsidR="006D5F4D" w:rsidRDefault="006D5F4D">
      <w:pPr>
        <w:rPr>
          <w:rFonts w:ascii="Helvetica Neue" w:eastAsia="Helvetica Neue" w:hAnsi="Helvetica Neue" w:cs="Helvetica Neue"/>
        </w:rPr>
      </w:pPr>
    </w:p>
    <w:p w:rsidR="006D5F4D" w:rsidRDefault="006D5F4D">
      <w:pPr>
        <w:rPr>
          <w:rFonts w:ascii="Helvetica Neue" w:eastAsia="Helvetica Neue" w:hAnsi="Helvetica Neue" w:cs="Helvetica Neue"/>
          <w:sz w:val="20"/>
          <w:szCs w:val="20"/>
          <w:shd w:val="clear" w:color="auto" w:fill="D9EAD3"/>
        </w:rPr>
      </w:pP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b/>
          <w:sz w:val="28"/>
          <w:szCs w:val="28"/>
        </w:rPr>
      </w:pP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b/>
          <w:sz w:val="28"/>
          <w:szCs w:val="28"/>
        </w:rPr>
      </w:pP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b/>
          <w:sz w:val="28"/>
          <w:szCs w:val="28"/>
        </w:rPr>
      </w:pP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b/>
          <w:sz w:val="28"/>
          <w:szCs w:val="28"/>
        </w:rPr>
      </w:pPr>
    </w:p>
    <w:p w:rsidR="0085150B" w:rsidRDefault="00851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b/>
          <w:sz w:val="28"/>
          <w:szCs w:val="28"/>
        </w:rPr>
      </w:pP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b/>
          <w:sz w:val="28"/>
          <w:szCs w:val="28"/>
        </w:rPr>
      </w:pP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b/>
          <w:sz w:val="28"/>
          <w:szCs w:val="28"/>
        </w:rPr>
      </w:pP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b/>
          <w:sz w:val="28"/>
          <w:szCs w:val="28"/>
          <w:shd w:val="clear" w:color="auto" w:fill="D9EAD3"/>
        </w:rPr>
      </w:pPr>
      <w:r>
        <w:rPr>
          <w:rFonts w:ascii="Helvetica Neue" w:eastAsia="Helvetica Neue" w:hAnsi="Helvetica Neue" w:cs="Helvetica Neue"/>
          <w:b/>
          <w:sz w:val="28"/>
          <w:szCs w:val="28"/>
        </w:rPr>
        <w:lastRenderedPageBreak/>
        <w:t>Fetal Heart Rate Patterns</w:t>
      </w:r>
    </w:p>
    <w:p w:rsidR="006D5F4D" w:rsidRDefault="007E6D62">
      <w:pPr>
        <w:jc w:val="center"/>
        <w:rPr>
          <w:rFonts w:ascii="Helvetica Neue" w:eastAsia="Helvetica Neue" w:hAnsi="Helvetica Neue" w:cs="Helvetica Neue"/>
        </w:rPr>
      </w:pPr>
      <w:r>
        <w:rPr>
          <w:rFonts w:ascii="Helvetica Neue" w:eastAsia="Helvetica Neue" w:hAnsi="Helvetica Neue" w:cs="Helvetica Neue"/>
        </w:rPr>
        <w:t xml:space="preserve">National Midwifery Institute, Inc. </w:t>
      </w:r>
    </w:p>
    <w:p w:rsidR="006D5F4D" w:rsidRDefault="007E6D62">
      <w:pPr>
        <w:jc w:val="center"/>
        <w:rPr>
          <w:rFonts w:ascii="Helvetica Neue" w:eastAsia="Helvetica Neue" w:hAnsi="Helvetica Neue" w:cs="Helvetica Neue"/>
        </w:rPr>
      </w:pPr>
      <w:r>
        <w:rPr>
          <w:rFonts w:ascii="Helvetica Neue" w:eastAsia="Helvetica Neue" w:hAnsi="Helvetica Neue" w:cs="Helvetica Neue"/>
        </w:rPr>
        <w:t>Study Group Coursework</w:t>
      </w:r>
    </w:p>
    <w:p w:rsidR="006D5F4D" w:rsidRDefault="007E6D62">
      <w:pPr>
        <w:jc w:val="center"/>
        <w:rPr>
          <w:rFonts w:ascii="Helvetica Neue" w:eastAsia="Helvetica Neue" w:hAnsi="Helvetica Neue" w:cs="Helvetica Neue"/>
          <w:i/>
        </w:rPr>
      </w:pPr>
      <w:r>
        <w:rPr>
          <w:rFonts w:ascii="Helvetica Neue" w:eastAsia="Helvetica Neue" w:hAnsi="Helvetica Neue" w:cs="Helvetica Neue"/>
          <w:i/>
        </w:rPr>
        <w:t>Short Answer Questions</w:t>
      </w:r>
    </w:p>
    <w:p w:rsidR="006D5F4D" w:rsidRDefault="006D5F4D">
      <w:pPr>
        <w:jc w:val="center"/>
        <w:rPr>
          <w:rFonts w:ascii="Helvetica Neue" w:eastAsia="Helvetica Neue" w:hAnsi="Helvetica Neue" w:cs="Helvetica Neue"/>
          <w:i/>
        </w:rPr>
      </w:pPr>
    </w:p>
    <w:p w:rsidR="006D5F4D" w:rsidRDefault="006D5F4D">
      <w:pPr>
        <w:jc w:val="center"/>
        <w:rPr>
          <w:rFonts w:ascii="Helvetica Neue" w:eastAsia="Helvetica Neue" w:hAnsi="Helvetica Neue" w:cs="Helvetica Neue"/>
          <w:i/>
        </w:rPr>
      </w:pPr>
    </w:p>
    <w:p w:rsidR="006D5F4D" w:rsidRDefault="007E6D62">
      <w:pPr>
        <w:rPr>
          <w:rFonts w:ascii="Helvetica Neue" w:eastAsia="Helvetica Neue" w:hAnsi="Helvetica Neue" w:cs="Helvetica Neue"/>
        </w:rPr>
      </w:pPr>
      <w:r>
        <w:rPr>
          <w:rFonts w:ascii="Helvetica Neue" w:eastAsia="Helvetica Neue" w:hAnsi="Helvetica Neue" w:cs="Helvetica Neue"/>
          <w:sz w:val="28"/>
          <w:szCs w:val="28"/>
          <w:u w:val="single"/>
        </w:rPr>
        <w:t>Short Answer Questions:</w:t>
      </w: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1. What is fetal heart rate monitoring? </w:t>
      </w: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2. Why do we listen to fetal heart rates? </w:t>
      </w: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3. Describe how you count fetal heart rates at a prenatal visit. How many seconds do you listen for? </w:t>
      </w: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 </w:t>
      </w: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4. For each of the following tools (numbered below) for monitoring fetal heart rate patterns, answer each of the following:</w:t>
      </w:r>
    </w:p>
    <w:p w:rsidR="006D5F4D" w:rsidRDefault="007E6D62">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describe what it is and how </w:t>
      </w:r>
      <w:r>
        <w:rPr>
          <w:rFonts w:ascii="Helvetica Neue" w:eastAsia="Helvetica Neue" w:hAnsi="Helvetica Neue" w:cs="Helvetica Neue"/>
        </w:rPr>
        <w:t>it functions</w:t>
      </w:r>
    </w:p>
    <w:p w:rsidR="006D5F4D" w:rsidRDefault="007E6D62">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risks and benefits</w:t>
      </w:r>
    </w:p>
    <w:p w:rsidR="006D5F4D" w:rsidRDefault="007E6D62">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personal experience with using (or receiving) this technology</w:t>
      </w:r>
    </w:p>
    <w:p w:rsidR="006D5F4D" w:rsidRDefault="007E6D62">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personal bias </w:t>
      </w: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you may also consider reflections clients have shared when using each technology:</w:t>
      </w:r>
    </w:p>
    <w:p w:rsidR="006D5F4D" w:rsidRDefault="007E6D62">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roofErr w:type="spellStart"/>
      <w:r>
        <w:rPr>
          <w:rFonts w:ascii="Helvetica Neue" w:eastAsia="Helvetica Neue" w:hAnsi="Helvetica Neue" w:cs="Helvetica Neue"/>
        </w:rPr>
        <w:t>Pinard</w:t>
      </w:r>
      <w:proofErr w:type="spellEnd"/>
      <w:r>
        <w:rPr>
          <w:rFonts w:ascii="Helvetica Neue" w:eastAsia="Helvetica Neue" w:hAnsi="Helvetica Neue" w:cs="Helvetica Neue"/>
        </w:rPr>
        <w:t xml:space="preserve"> horn</w:t>
      </w:r>
    </w:p>
    <w:p w:rsidR="006D5F4D" w:rsidRDefault="007E6D62">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Fetoscope</w:t>
      </w:r>
    </w:p>
    <w:p w:rsidR="006D5F4D" w:rsidRDefault="007E6D62">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roofErr w:type="spellStart"/>
      <w:r>
        <w:rPr>
          <w:rFonts w:ascii="Helvetica Neue" w:eastAsia="Helvetica Neue" w:hAnsi="Helvetica Neue" w:cs="Helvetica Neue"/>
        </w:rPr>
        <w:t>Leff</w:t>
      </w:r>
      <w:proofErr w:type="spellEnd"/>
      <w:r>
        <w:rPr>
          <w:rFonts w:ascii="Helvetica Neue" w:eastAsia="Helvetica Neue" w:hAnsi="Helvetica Neue" w:cs="Helvetica Neue"/>
        </w:rPr>
        <w:t xml:space="preserve"> fetoscope</w:t>
      </w:r>
    </w:p>
    <w:p w:rsidR="006D5F4D" w:rsidRDefault="007E6D62">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Hand-held doppler</w:t>
      </w:r>
    </w:p>
    <w:p w:rsidR="006D5F4D" w:rsidRDefault="007E6D62">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Non-Stress Test</w:t>
      </w:r>
    </w:p>
    <w:p w:rsidR="006D5F4D" w:rsidRDefault="007E6D62">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Continuous Electronic Fetal Monitoring with </w:t>
      </w:r>
      <w:proofErr w:type="spellStart"/>
      <w:r>
        <w:rPr>
          <w:rFonts w:ascii="Helvetica Neue" w:eastAsia="Helvetica Neue" w:hAnsi="Helvetica Neue" w:cs="Helvetica Neue"/>
        </w:rPr>
        <w:t>ultrasonagraphic</w:t>
      </w:r>
      <w:proofErr w:type="spellEnd"/>
      <w:r>
        <w:rPr>
          <w:rFonts w:ascii="Helvetica Neue" w:eastAsia="Helvetica Neue" w:hAnsi="Helvetica Neue" w:cs="Helvetica Neue"/>
        </w:rPr>
        <w:t xml:space="preserve"> transducer</w:t>
      </w:r>
    </w:p>
    <w:p w:rsidR="006D5F4D" w:rsidRDefault="007E6D62">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Internal Scalp Electrode</w:t>
      </w: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5. When listening to fetal heart rates, what other sounds might you hear? How do you differentiate these sounds?</w:t>
      </w: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6. How do you determine where to listen to the fetal heart rate? </w:t>
      </w: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7. Describe in detail the method you prefer to use to evaluate fetal heart rate patterns in pregnancy. </w:t>
      </w: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8. Is your method described above evidence based? How does it differ and how could y</w:t>
      </w:r>
      <w:r>
        <w:rPr>
          <w:rFonts w:ascii="Helvetica Neue" w:eastAsia="Helvetica Neue" w:hAnsi="Helvetica Neue" w:cs="Helvetica Neue"/>
        </w:rPr>
        <w:t xml:space="preserve">ou improve your fetal heart rate evaluations? </w:t>
      </w: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9. How do the evaluations you make during pregnancy effect your evaluations during labor?</w:t>
      </w: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10. Describe in detail what a Non-Stress Test measures</w:t>
      </w:r>
    </w:p>
    <w:p w:rsidR="006D5F4D" w:rsidRDefault="007E6D62">
      <w:pPr>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what are the elements of a non-stress test? </w:t>
      </w:r>
    </w:p>
    <w:p w:rsidR="006D5F4D" w:rsidRDefault="007E6D62">
      <w:pPr>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how long are the </w:t>
      </w:r>
      <w:r>
        <w:rPr>
          <w:rFonts w:ascii="Helvetica Neue" w:eastAsia="Helvetica Neue" w:hAnsi="Helvetica Neue" w:cs="Helvetica Neue"/>
        </w:rPr>
        <w:t>conducted for?</w:t>
      </w:r>
    </w:p>
    <w:p w:rsidR="006D5F4D" w:rsidRDefault="007E6D62">
      <w:pPr>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lastRenderedPageBreak/>
        <w:t>what equipment is needed for an NST?</w:t>
      </w:r>
    </w:p>
    <w:p w:rsidR="006D5F4D" w:rsidRDefault="007E6D62">
      <w:pPr>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what readings would classify an NST as “reactive” or “non-reactive”?</w:t>
      </w:r>
    </w:p>
    <w:p w:rsidR="006D5F4D" w:rsidRDefault="007E6D62">
      <w:pPr>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what would you do if a client had a non-reactive NST after 20 minutes?</w:t>
      </w:r>
    </w:p>
    <w:p w:rsidR="006D5F4D" w:rsidRDefault="007E6D62">
      <w:pPr>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have you ever performed an NST? Do the homebirth midwives in you</w:t>
      </w:r>
      <w:r>
        <w:rPr>
          <w:rFonts w:ascii="Helvetica Neue" w:eastAsia="Helvetica Neue" w:hAnsi="Helvetica Neue" w:cs="Helvetica Neue"/>
        </w:rPr>
        <w:t>r area offer NSTs?</w:t>
      </w:r>
    </w:p>
    <w:p w:rsidR="006D5F4D" w:rsidRDefault="007E6D62">
      <w:pPr>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when may an NST be indicated? </w:t>
      </w:r>
    </w:p>
    <w:p w:rsidR="006D5F4D" w:rsidRDefault="007E6D62">
      <w:pPr>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how long can you consider NST results valid for?</w:t>
      </w: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11. Describe in detail the method you prefer to use to evaluate fetal heart rate patterns in labor. </w:t>
      </w: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12. Describe normal fetal heart rate pattern values (or range) in terms of:</w:t>
      </w:r>
    </w:p>
    <w:p w:rsidR="006D5F4D" w:rsidRDefault="007E6D62">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fetal heart rate (baseline)</w:t>
      </w:r>
    </w:p>
    <w:p w:rsidR="006D5F4D" w:rsidRDefault="007E6D62">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fetal heart rhythm</w:t>
      </w:r>
    </w:p>
    <w:p w:rsidR="006D5F4D" w:rsidRDefault="007E6D62">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variability</w:t>
      </w:r>
    </w:p>
    <w:p w:rsidR="006D5F4D" w:rsidRDefault="007E6D62">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beat to beat variability</w:t>
      </w:r>
    </w:p>
    <w:p w:rsidR="006D5F4D" w:rsidRDefault="007E6D62">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presence/absence of accelerations</w:t>
      </w:r>
    </w:p>
    <w:p w:rsidR="006D5F4D" w:rsidRDefault="007E6D62">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presence/absence of decelerations </w:t>
      </w: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A40800"/>
        </w:rPr>
      </w:pPr>
      <w:r>
        <w:rPr>
          <w:rFonts w:ascii="Helvetica Neue" w:eastAsia="Helvetica Neue" w:hAnsi="Helvetica Neue" w:cs="Helvetica Neue"/>
        </w:rPr>
        <w:t>13. Define fetal tachycard</w:t>
      </w:r>
      <w:r>
        <w:rPr>
          <w:rFonts w:ascii="Helvetica Neue" w:eastAsia="Helvetica Neue" w:hAnsi="Helvetica Neue" w:cs="Helvetica Neue"/>
        </w:rPr>
        <w:t xml:space="preserve">ia. </w:t>
      </w: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14. Create a list of what fetal tachycardia can indicate. </w:t>
      </w: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15. Define fetal bradycardia. </w:t>
      </w: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16. Describe what a regular and irregular heart rate sound like. </w:t>
      </w: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17. What may an irregular heart rate indicate? </w:t>
      </w: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18. Why is variability so important when listening to fetal heart rates? Can it be assessed with all the tools listed above in Question 3?</w:t>
      </w: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19. Define an acceleration of a fetal heart rate. How many points must it rise from baseline and how long must it be</w:t>
      </w:r>
      <w:r>
        <w:rPr>
          <w:rFonts w:ascii="Helvetica Neue" w:eastAsia="Helvetica Neue" w:hAnsi="Helvetica Neue" w:cs="Helvetica Neue"/>
        </w:rPr>
        <w:t xml:space="preserve"> sustained in order for it to “count”?</w:t>
      </w: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20. For each of the following deceleration patterns (numbered below)</w:t>
      </w:r>
    </w:p>
    <w:p w:rsidR="006D5F4D" w:rsidRDefault="007E6D62">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describe the pattern and what you might hear when listening</w:t>
      </w:r>
    </w:p>
    <w:p w:rsidR="006D5F4D" w:rsidRDefault="007E6D62">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what is the most likely cause?</w:t>
      </w:r>
    </w:p>
    <w:p w:rsidR="006D5F4D" w:rsidRDefault="007E6D62">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what is your concern? </w:t>
      </w:r>
    </w:p>
    <w:p w:rsidR="006D5F4D" w:rsidRDefault="007E6D62">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what is your first reaction to tr</w:t>
      </w:r>
      <w:r>
        <w:rPr>
          <w:rFonts w:ascii="Helvetica Neue" w:eastAsia="Helvetica Neue" w:hAnsi="Helvetica Neue" w:cs="Helvetica Neue"/>
        </w:rPr>
        <w:t xml:space="preserve">y to resolve it? </w:t>
      </w: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 be sure to also reflect on the client’s reaction if they are also able to hear the pattern</w:t>
      </w:r>
    </w:p>
    <w:p w:rsidR="006D5F4D" w:rsidRDefault="007E6D62">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variable decelerations (uncomplicated)</w:t>
      </w:r>
    </w:p>
    <w:p w:rsidR="006D5F4D" w:rsidRDefault="007E6D62">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variable decelerations (complicated) </w:t>
      </w:r>
    </w:p>
    <w:p w:rsidR="006D5F4D" w:rsidRDefault="007E6D62">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early decelerations</w:t>
      </w:r>
    </w:p>
    <w:p w:rsidR="006D5F4D" w:rsidRDefault="007E6D62">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late decelerations</w:t>
      </w:r>
    </w:p>
    <w:p w:rsidR="006D5F4D" w:rsidRDefault="007E6D62">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prolonged deceleration</w:t>
      </w: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lastRenderedPageBreak/>
        <w:t xml:space="preserve">21. Describe the steps of “intrauterine resuscitation” you would take to respond to abnormal decelerations. </w:t>
      </w: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22. What is the current evidence on the effectiveness of oxygen administration to the mother/parent in correcting abnormal fetal heart rate patter</w:t>
      </w:r>
      <w:r>
        <w:rPr>
          <w:rFonts w:ascii="Helvetica Neue" w:eastAsia="Helvetica Neue" w:hAnsi="Helvetica Neue" w:cs="Helvetica Neue"/>
        </w:rPr>
        <w:t>ns?</w:t>
      </w: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A40800"/>
        </w:rPr>
      </w:pPr>
      <w:r>
        <w:rPr>
          <w:rFonts w:ascii="Helvetica Neue" w:eastAsia="Helvetica Neue" w:hAnsi="Helvetica Neue" w:cs="Helvetica Neue"/>
        </w:rPr>
        <w:t xml:space="preserve">23. What is a sinusoidal heart rate pattern? What does it sound like? What might it indicate? </w:t>
      </w: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A40800"/>
        </w:rPr>
      </w:pPr>
      <w:r>
        <w:rPr>
          <w:rFonts w:ascii="Helvetica Neue" w:eastAsia="Helvetica Neue" w:hAnsi="Helvetica Neue" w:cs="Helvetica Neue"/>
        </w:rPr>
        <w:t xml:space="preserve">24. How is a typical fetal sleep cycle reflected in the FHR? </w:t>
      </w: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25. Identify the effects of the following on fetal heart rate patterns:</w:t>
      </w:r>
    </w:p>
    <w:p w:rsidR="006D5F4D" w:rsidRDefault="007E6D62">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maternal/parental us</w:t>
      </w:r>
      <w:r>
        <w:rPr>
          <w:rFonts w:ascii="Helvetica Neue" w:eastAsia="Helvetica Neue" w:hAnsi="Helvetica Neue" w:cs="Helvetica Neue"/>
        </w:rPr>
        <w:t>e of caffeine and other stimulants</w:t>
      </w:r>
    </w:p>
    <w:p w:rsidR="006D5F4D" w:rsidRDefault="007E6D62">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maternal/parental exercise</w:t>
      </w:r>
    </w:p>
    <w:p w:rsidR="006D5F4D" w:rsidRDefault="007E6D62">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narcotics or epidural analgesia for pain relief</w:t>
      </w:r>
    </w:p>
    <w:p w:rsidR="006D5F4D" w:rsidRDefault="007E6D62">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maternal/parental exhaustion or dehydration</w:t>
      </w:r>
    </w:p>
    <w:p w:rsidR="006D5F4D" w:rsidRDefault="007E6D62">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maternal/parental or fetal infection</w:t>
      </w: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26. How do you chart FHR patterns? Do you have a systematic way </w:t>
      </w:r>
      <w:r>
        <w:rPr>
          <w:rFonts w:ascii="Helvetica Neue" w:eastAsia="Helvetica Neue" w:hAnsi="Helvetica Neue" w:cs="Helvetica Neue"/>
        </w:rPr>
        <w:t>of evaluation and documentation?</w:t>
      </w:r>
    </w:p>
    <w:p w:rsidR="006D5F4D" w:rsidRDefault="007E6D62">
      <w:pPr>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in pregnancy</w:t>
      </w:r>
    </w:p>
    <w:p w:rsidR="006D5F4D" w:rsidRDefault="007E6D62">
      <w:pPr>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in labor</w:t>
      </w: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27. Based on the information you can gather from FHR patterns, list 4 signs that would tell you the baby’s condition is worsening.</w:t>
      </w: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28. Define hypoxia. Define hypoxemia. </w:t>
      </w: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A40800"/>
        </w:rPr>
      </w:pP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29. Describe the physiologic process that a fetus undergoes when faced with decreasing levels of oxygen, including how this is reflected in the FHR.</w:t>
      </w: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30. Explain, as you would to clients, what the baby undergoes during the development of fetal distress.</w:t>
      </w: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3</w:t>
      </w:r>
      <w:r>
        <w:rPr>
          <w:rFonts w:ascii="Helvetica Neue" w:eastAsia="Helvetica Neue" w:hAnsi="Helvetica Neue" w:cs="Helvetica Neue"/>
        </w:rPr>
        <w:t xml:space="preserve">1. In terms of monitoring fetal </w:t>
      </w:r>
      <w:proofErr w:type="spellStart"/>
      <w:r>
        <w:rPr>
          <w:rFonts w:ascii="Helvetica Neue" w:eastAsia="Helvetica Neue" w:hAnsi="Helvetica Neue" w:cs="Helvetica Neue"/>
        </w:rPr>
        <w:t>well being</w:t>
      </w:r>
      <w:proofErr w:type="spellEnd"/>
      <w:r>
        <w:rPr>
          <w:rFonts w:ascii="Helvetica Neue" w:eastAsia="Helvetica Neue" w:hAnsi="Helvetica Neue" w:cs="Helvetica Neue"/>
        </w:rPr>
        <w:t xml:space="preserve"> during labor, what medical intervention gives more reliable information than evaluation of FHT?</w:t>
      </w: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6D5F4D" w:rsidRDefault="00851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proofErr w:type="spellStart"/>
      <w:r>
        <w:rPr>
          <w:rFonts w:ascii="Helvetica Neue" w:eastAsia="Helvetica Neue" w:hAnsi="Helvetica Neue" w:cs="Helvetica Neue"/>
        </w:rPr>
        <w:t>Contiued</w:t>
      </w:r>
      <w:proofErr w:type="spellEnd"/>
      <w:r>
        <w:rPr>
          <w:rFonts w:ascii="Helvetica Neue" w:eastAsia="Helvetica Neue" w:hAnsi="Helvetica Neue" w:cs="Helvetica Neue"/>
        </w:rPr>
        <w:t>…..</w:t>
      </w:r>
    </w:p>
    <w:p w:rsidR="0085150B" w:rsidRDefault="00851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85150B" w:rsidRDefault="00851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85150B" w:rsidRDefault="00851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85150B" w:rsidRDefault="00851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85150B" w:rsidRDefault="00851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6D5F4D" w:rsidRDefault="006D5F4D">
      <w:pPr>
        <w:rPr>
          <w:rFonts w:ascii="Helvetica Neue" w:eastAsia="Helvetica Neue" w:hAnsi="Helvetica Neue" w:cs="Helvetica Neue"/>
          <w:sz w:val="20"/>
          <w:szCs w:val="20"/>
          <w:shd w:val="clear" w:color="auto" w:fill="D9EAD3"/>
        </w:rPr>
      </w:pP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b/>
          <w:sz w:val="28"/>
          <w:szCs w:val="28"/>
          <w:shd w:val="clear" w:color="auto" w:fill="D9EAD3"/>
        </w:rPr>
      </w:pPr>
      <w:r>
        <w:rPr>
          <w:rFonts w:ascii="Helvetica Neue" w:eastAsia="Helvetica Neue" w:hAnsi="Helvetica Neue" w:cs="Helvetica Neue"/>
          <w:b/>
          <w:sz w:val="28"/>
          <w:szCs w:val="28"/>
        </w:rPr>
        <w:lastRenderedPageBreak/>
        <w:t>Fetal Heart Rate Patterns</w:t>
      </w:r>
    </w:p>
    <w:p w:rsidR="006D5F4D" w:rsidRDefault="007E6D62">
      <w:pPr>
        <w:jc w:val="center"/>
        <w:rPr>
          <w:rFonts w:ascii="Helvetica Neue" w:eastAsia="Helvetica Neue" w:hAnsi="Helvetica Neue" w:cs="Helvetica Neue"/>
        </w:rPr>
      </w:pPr>
      <w:r>
        <w:rPr>
          <w:rFonts w:ascii="Helvetica Neue" w:eastAsia="Helvetica Neue" w:hAnsi="Helvetica Neue" w:cs="Helvetica Neue"/>
        </w:rPr>
        <w:t xml:space="preserve">National Midwifery Institute, Inc. </w:t>
      </w:r>
    </w:p>
    <w:p w:rsidR="006D5F4D" w:rsidRDefault="007E6D62">
      <w:pPr>
        <w:jc w:val="center"/>
        <w:rPr>
          <w:rFonts w:ascii="Helvetica Neue" w:eastAsia="Helvetica Neue" w:hAnsi="Helvetica Neue" w:cs="Helvetica Neue"/>
        </w:rPr>
      </w:pPr>
      <w:r>
        <w:rPr>
          <w:rFonts w:ascii="Helvetica Neue" w:eastAsia="Helvetica Neue" w:hAnsi="Helvetica Neue" w:cs="Helvetica Neue"/>
        </w:rPr>
        <w:t>Study Group Coursework</w:t>
      </w:r>
    </w:p>
    <w:p w:rsidR="006D5F4D" w:rsidRDefault="007E6D62">
      <w:pPr>
        <w:jc w:val="center"/>
        <w:rPr>
          <w:rFonts w:ascii="Helvetica Neue" w:eastAsia="Helvetica Neue" w:hAnsi="Helvetica Neue" w:cs="Helvetica Neue"/>
        </w:rPr>
      </w:pPr>
      <w:r>
        <w:rPr>
          <w:rFonts w:ascii="Helvetica Neue" w:eastAsia="Helvetica Neue" w:hAnsi="Helvetica Neue" w:cs="Helvetica Neue"/>
          <w:i/>
        </w:rPr>
        <w:t>Long Answer Questions for Deeper Reflection</w:t>
      </w:r>
    </w:p>
    <w:p w:rsidR="006D5F4D" w:rsidRDefault="006D5F4D">
      <w:pPr>
        <w:rPr>
          <w:rFonts w:ascii="Helvetica Neue" w:eastAsia="Helvetica Neue" w:hAnsi="Helvetica Neue" w:cs="Helvetica Neue"/>
        </w:rPr>
      </w:pPr>
    </w:p>
    <w:p w:rsidR="006D5F4D" w:rsidRDefault="006D5F4D">
      <w:pPr>
        <w:rPr>
          <w:rFonts w:ascii="Helvetica Neue" w:eastAsia="Helvetica Neue" w:hAnsi="Helvetica Neue" w:cs="Helvetica Neue"/>
        </w:rPr>
      </w:pPr>
    </w:p>
    <w:p w:rsidR="006D5F4D" w:rsidRDefault="007E6D62">
      <w:pPr>
        <w:rPr>
          <w:rFonts w:ascii="Helvetica Neue" w:eastAsia="Helvetica Neue" w:hAnsi="Helvetica Neue" w:cs="Helvetica Neue"/>
          <w:sz w:val="28"/>
          <w:szCs w:val="28"/>
          <w:u w:val="single"/>
        </w:rPr>
      </w:pPr>
      <w:r>
        <w:rPr>
          <w:rFonts w:ascii="Helvetica Neue" w:eastAsia="Helvetica Neue" w:hAnsi="Helvetica Neue" w:cs="Helvetica Neue"/>
          <w:sz w:val="28"/>
          <w:szCs w:val="28"/>
          <w:u w:val="single"/>
        </w:rPr>
        <w:t>Questions Requiring Longer, More Thoughtful Answers:</w:t>
      </w:r>
    </w:p>
    <w:p w:rsidR="006D5F4D" w:rsidRDefault="007E6D62">
      <w:pPr>
        <w:rPr>
          <w:rFonts w:ascii="Helvetica Neue" w:eastAsia="Helvetica Neue" w:hAnsi="Helvetica Neue" w:cs="Helvetica Neue"/>
        </w:rPr>
      </w:pPr>
      <w:r>
        <w:rPr>
          <w:rFonts w:ascii="Helvetica Neue" w:eastAsia="Helvetica Neue" w:hAnsi="Helvetica Neue" w:cs="Helvetica Neue"/>
        </w:rPr>
        <w:t>(number continued from previous section).</w:t>
      </w: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32. Your client has been laboring hard for several hours. They are comfortable, for now, lying on their left side and resting deeply between intense contractions. You can easily hear the baby’s heart rate with a fetoscope in this position, and the baby has</w:t>
      </w:r>
      <w:r>
        <w:rPr>
          <w:rFonts w:ascii="Helvetica Neue" w:eastAsia="Helvetica Neue" w:hAnsi="Helvetica Neue" w:cs="Helvetica Neue"/>
        </w:rPr>
        <w:t xml:space="preserve"> been doing well. As you listen routinely for heart tones, you hear a single deceleration from 140 to 100. </w:t>
      </w:r>
    </w:p>
    <w:p w:rsidR="006D5F4D" w:rsidRDefault="007E6D62">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what do you do?</w:t>
      </w:r>
    </w:p>
    <w:p w:rsidR="006D5F4D" w:rsidRDefault="007E6D62">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If this happened during a contraction, what would you suspect?</w:t>
      </w:r>
    </w:p>
    <w:p w:rsidR="006D5F4D" w:rsidRDefault="007E6D62">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If this happened between contractions, what would you suspect? </w:t>
      </w: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33. </w:t>
      </w:r>
      <w:r>
        <w:rPr>
          <w:rFonts w:ascii="Helvetica Neue" w:eastAsia="Helvetica Neue" w:hAnsi="Helvetica Neue" w:cs="Helvetica Neue"/>
        </w:rPr>
        <w:t xml:space="preserve">You have just arrived at your client’s home. You suspect she is in early labor and called you when she felt her water break. She shows you her underwear and pad, they are wet with clear fluid. You listen to the baby and hear heart tones in the range of 80 </w:t>
      </w:r>
      <w:r>
        <w:rPr>
          <w:rFonts w:ascii="Helvetica Neue" w:eastAsia="Helvetica Neue" w:hAnsi="Helvetica Neue" w:cs="Helvetica Neue"/>
        </w:rPr>
        <w:t xml:space="preserve">to 90. </w:t>
      </w:r>
    </w:p>
    <w:p w:rsidR="006D5F4D" w:rsidRDefault="007E6D62">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what do you do?</w:t>
      </w:r>
    </w:p>
    <w:p w:rsidR="006D5F4D" w:rsidRDefault="007E6D62">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how can you be certain the heart tones you are monitoring are those of the baby? </w:t>
      </w:r>
    </w:p>
    <w:p w:rsidR="006D5F4D" w:rsidRDefault="007E6D62">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you determine they are maternal heart tones: now what?</w:t>
      </w:r>
    </w:p>
    <w:p w:rsidR="006D5F4D" w:rsidRDefault="007E6D62">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you determine they are fetal heart tones: now what? </w:t>
      </w: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34. Discuss Continuous Electronic Fetal H</w:t>
      </w:r>
      <w:r>
        <w:rPr>
          <w:rFonts w:ascii="Helvetica Neue" w:eastAsia="Helvetica Neue" w:hAnsi="Helvetica Neue" w:cs="Helvetica Neue"/>
        </w:rPr>
        <w:t>eart Rate Monitoring</w:t>
      </w:r>
    </w:p>
    <w:p w:rsidR="006D5F4D" w:rsidRDefault="007E6D62">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as you understand it, explain the history of the development and widespread adoption of continuous electronic fetal heart rate monitoring in hospital settings. </w:t>
      </w:r>
    </w:p>
    <w:p w:rsidR="006D5F4D" w:rsidRDefault="007E6D62">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what else in our changing health outcomes has changed drastically alongside the adoption of continuous electronic fetal heart monitoring?</w:t>
      </w:r>
    </w:p>
    <w:p w:rsidR="006D5F4D" w:rsidRDefault="007E6D62">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what does the evidence say about continuous fetal heart rate monitoring and its reduction in interventions or improvem</w:t>
      </w:r>
      <w:r>
        <w:rPr>
          <w:rFonts w:ascii="Helvetica Neue" w:eastAsia="Helvetica Neue" w:hAnsi="Helvetica Neue" w:cs="Helvetica Neue"/>
        </w:rPr>
        <w:t xml:space="preserve">ent of fetal outcomes? </w:t>
      </w:r>
    </w:p>
    <w:p w:rsidR="006D5F4D" w:rsidRDefault="007E6D62">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how does continuous fetal heart rate monitoring compare in intervention rate and outcomes to intermittent auscultation? </w:t>
      </w:r>
    </w:p>
    <w:p w:rsidR="006D5F4D" w:rsidRDefault="007E6D62">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list 5 conditions, pre-existing or developed in pregnancy, that might make continuous monitoring recommended fo</w:t>
      </w:r>
      <w:r>
        <w:rPr>
          <w:rFonts w:ascii="Helvetica Neue" w:eastAsia="Helvetica Neue" w:hAnsi="Helvetica Neue" w:cs="Helvetica Neue"/>
        </w:rPr>
        <w:t>r a client?</w:t>
      </w: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A40800"/>
        </w:rPr>
      </w:pPr>
      <w:r>
        <w:rPr>
          <w:rFonts w:ascii="Helvetica Neue" w:eastAsia="Helvetica Neue" w:hAnsi="Helvetica Neue" w:cs="Helvetica Neue"/>
        </w:rPr>
        <w:t>35. In a homebirth setting, why might some clients or midwives decline use of a doppler at any point? How comfortable are you using only a fetoscope in labor?</w:t>
      </w: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8"/>
          <w:szCs w:val="28"/>
        </w:rPr>
      </w:pPr>
    </w:p>
    <w:p w:rsidR="0085150B" w:rsidRDefault="00851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85150B" w:rsidRDefault="00851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85150B" w:rsidRDefault="00851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Continued…..</w:t>
      </w:r>
      <w:bookmarkStart w:id="0" w:name="_GoBack"/>
      <w:bookmarkEnd w:id="0"/>
    </w:p>
    <w:p w:rsidR="0085150B" w:rsidRDefault="00851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85150B" w:rsidRDefault="00851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b/>
          <w:sz w:val="28"/>
          <w:szCs w:val="28"/>
          <w:shd w:val="clear" w:color="auto" w:fill="D9EAD3"/>
        </w:rPr>
      </w:pPr>
      <w:r>
        <w:rPr>
          <w:rFonts w:ascii="Helvetica Neue" w:eastAsia="Helvetica Neue" w:hAnsi="Helvetica Neue" w:cs="Helvetica Neue"/>
          <w:b/>
          <w:sz w:val="28"/>
          <w:szCs w:val="28"/>
        </w:rPr>
        <w:lastRenderedPageBreak/>
        <w:t>Fetal Heart Rate Patterns</w:t>
      </w:r>
    </w:p>
    <w:p w:rsidR="006D5F4D" w:rsidRDefault="007E6D62">
      <w:pPr>
        <w:jc w:val="center"/>
        <w:rPr>
          <w:rFonts w:ascii="Helvetica Neue" w:eastAsia="Helvetica Neue" w:hAnsi="Helvetica Neue" w:cs="Helvetica Neue"/>
        </w:rPr>
      </w:pPr>
      <w:r>
        <w:rPr>
          <w:rFonts w:ascii="Helvetica Neue" w:eastAsia="Helvetica Neue" w:hAnsi="Helvetica Neue" w:cs="Helvetica Neue"/>
        </w:rPr>
        <w:t xml:space="preserve">National Midwifery Institute, Inc. </w:t>
      </w:r>
    </w:p>
    <w:p w:rsidR="006D5F4D" w:rsidRDefault="007E6D62">
      <w:pPr>
        <w:jc w:val="center"/>
        <w:rPr>
          <w:rFonts w:ascii="Helvetica Neue" w:eastAsia="Helvetica Neue" w:hAnsi="Helvetica Neue" w:cs="Helvetica Neue"/>
        </w:rPr>
      </w:pPr>
      <w:r>
        <w:rPr>
          <w:rFonts w:ascii="Helvetica Neue" w:eastAsia="Helvetica Neue" w:hAnsi="Helvetica Neue" w:cs="Helvetica Neue"/>
        </w:rPr>
        <w:t>Study Group Coursework</w:t>
      </w:r>
    </w:p>
    <w:p w:rsidR="006D5F4D" w:rsidRDefault="007E6D62">
      <w:pPr>
        <w:jc w:val="center"/>
        <w:rPr>
          <w:rFonts w:ascii="Helvetica Neue" w:eastAsia="Helvetica Neue" w:hAnsi="Helvetica Neue" w:cs="Helvetica Neue"/>
          <w:i/>
        </w:rPr>
      </w:pPr>
      <w:r>
        <w:rPr>
          <w:rFonts w:ascii="Helvetica Neue" w:eastAsia="Helvetica Neue" w:hAnsi="Helvetica Neue" w:cs="Helvetica Neue"/>
          <w:i/>
        </w:rPr>
        <w:t>Projects/Learning Activities</w:t>
      </w:r>
    </w:p>
    <w:p w:rsidR="006D5F4D" w:rsidRDefault="006D5F4D">
      <w:pPr>
        <w:jc w:val="center"/>
        <w:rPr>
          <w:rFonts w:ascii="Helvetica Neue" w:eastAsia="Helvetica Neue" w:hAnsi="Helvetica Neue" w:cs="Helvetica Neue"/>
          <w:i/>
        </w:rPr>
      </w:pPr>
    </w:p>
    <w:p w:rsidR="006D5F4D" w:rsidRDefault="006D5F4D">
      <w:pPr>
        <w:jc w:val="center"/>
        <w:rPr>
          <w:rFonts w:ascii="Helvetica Neue" w:eastAsia="Helvetica Neue" w:hAnsi="Helvetica Neue" w:cs="Helvetica Neue"/>
          <w:i/>
        </w:rPr>
      </w:pPr>
    </w:p>
    <w:p w:rsidR="006D5F4D" w:rsidRDefault="007E6D62">
      <w:pPr>
        <w:rPr>
          <w:rFonts w:ascii="Helvetica Neue" w:eastAsia="Helvetica Neue" w:hAnsi="Helvetica Neue" w:cs="Helvetica Neue"/>
          <w:sz w:val="20"/>
          <w:szCs w:val="20"/>
          <w:u w:val="single"/>
        </w:rPr>
      </w:pPr>
      <w:r>
        <w:rPr>
          <w:sz w:val="28"/>
          <w:szCs w:val="28"/>
          <w:u w:val="single"/>
        </w:rPr>
        <w:t>Projects</w:t>
      </w:r>
      <w:r>
        <w:rPr>
          <w:rFonts w:ascii="Helvetica Neue" w:eastAsia="Helvetica Neue" w:hAnsi="Helvetica Neue" w:cs="Helvetica Neue"/>
          <w:sz w:val="20"/>
          <w:szCs w:val="20"/>
          <w:u w:val="single"/>
        </w:rPr>
        <w:t xml:space="preserve">(send completed projects with the rest of your course work for this module) </w:t>
      </w:r>
    </w:p>
    <w:p w:rsidR="006D5F4D" w:rsidRDefault="007E6D62">
      <w:pPr>
        <w:rPr>
          <w:rFonts w:ascii="Helvetica Neue" w:eastAsia="Helvetica Neue" w:hAnsi="Helvetica Neue" w:cs="Helvetica Neue"/>
          <w:sz w:val="28"/>
          <w:szCs w:val="28"/>
          <w:u w:val="single"/>
        </w:rPr>
      </w:pPr>
      <w:r>
        <w:rPr>
          <w:rFonts w:ascii="Helvetica Neue" w:eastAsia="Helvetica Neue" w:hAnsi="Helvetica Neue" w:cs="Helvetica Neue"/>
        </w:rPr>
        <w:t xml:space="preserve">(number continued from previous section). </w:t>
      </w: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A40800"/>
        </w:rPr>
      </w:pPr>
      <w:r>
        <w:rPr>
          <w:rFonts w:ascii="Helvetica Neue" w:eastAsia="Helvetica Neue" w:hAnsi="Helvetica Neue" w:cs="Helvetica Neue"/>
        </w:rPr>
        <w:t xml:space="preserve">36. Download a metronome app from your </w:t>
      </w:r>
      <w:proofErr w:type="spellStart"/>
      <w:r>
        <w:rPr>
          <w:rFonts w:ascii="Helvetica Neue" w:eastAsia="Helvetica Neue" w:hAnsi="Helvetica Neue" w:cs="Helvetica Neue"/>
        </w:rPr>
        <w:t>appstore</w:t>
      </w:r>
      <w:proofErr w:type="spellEnd"/>
      <w:r>
        <w:rPr>
          <w:rFonts w:ascii="Helvetica Neue" w:eastAsia="Helvetica Neue" w:hAnsi="Helvetica Neue" w:cs="Helvetica Neue"/>
        </w:rPr>
        <w:t xml:space="preserve"> for a smartphone. A metronome will keep a steady beat and can be set for any rate you like. You will not be able to practice hearing </w:t>
      </w:r>
      <w:proofErr w:type="spellStart"/>
      <w:r>
        <w:rPr>
          <w:rFonts w:ascii="Helvetica Neue" w:eastAsia="Helvetica Neue" w:hAnsi="Helvetica Neue" w:cs="Helvetica Neue"/>
        </w:rPr>
        <w:t>decels</w:t>
      </w:r>
      <w:proofErr w:type="spellEnd"/>
      <w:r>
        <w:rPr>
          <w:rFonts w:ascii="Helvetica Neue" w:eastAsia="Helvetica Neue" w:hAnsi="Helvetica Neue" w:cs="Helvetica Neue"/>
        </w:rPr>
        <w:t xml:space="preserve"> or </w:t>
      </w:r>
      <w:proofErr w:type="spellStart"/>
      <w:r>
        <w:rPr>
          <w:rFonts w:ascii="Helvetica Neue" w:eastAsia="Helvetica Neue" w:hAnsi="Helvetica Neue" w:cs="Helvetica Neue"/>
        </w:rPr>
        <w:t>accels</w:t>
      </w:r>
      <w:proofErr w:type="spellEnd"/>
      <w:r>
        <w:rPr>
          <w:rFonts w:ascii="Helvetica Neue" w:eastAsia="Helvetica Neue" w:hAnsi="Helvetica Neue" w:cs="Helvetica Neue"/>
        </w:rPr>
        <w:t xml:space="preserve"> with a metronome, but you can get used to counting quickly</w:t>
      </w:r>
      <w:r>
        <w:rPr>
          <w:rFonts w:ascii="Helvetica Neue" w:eastAsia="Helvetica Neue" w:hAnsi="Helvetica Neue" w:cs="Helvetica Neue"/>
        </w:rPr>
        <w:t xml:space="preserve"> and accurately. Set the metronome for a rate between 120-160 and then count for 5 seconds, 6 seconds and 15 seconds. Which was the most accurate? </w:t>
      </w: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A40800"/>
        </w:rPr>
      </w:pPr>
      <w:r>
        <w:rPr>
          <w:rFonts w:ascii="Helvetica Neue" w:eastAsia="Helvetica Neue" w:hAnsi="Helvetica Neue" w:cs="Helvetica Neue"/>
        </w:rPr>
        <w:t>37. Create Practice Guidelines for the monitoring of fetal heart tones during pregnancy and labor. Submit t</w:t>
      </w:r>
      <w:r>
        <w:rPr>
          <w:rFonts w:ascii="Helvetica Neue" w:eastAsia="Helvetica Neue" w:hAnsi="Helvetica Neue" w:cs="Helvetica Neue"/>
        </w:rPr>
        <w:t>his draft and include it later in your Practice Guidelines projects (in the Charting and Practice Guidelines Module.</w:t>
      </w:r>
    </w:p>
    <w:p w:rsidR="006D5F4D" w:rsidRDefault="006D5F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6D5F4D" w:rsidRDefault="007E6D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38. Create Practice Guidelines for responding to indications of fetal distress. Include when intrauterine resuscitation measures are indic</w:t>
      </w:r>
      <w:r>
        <w:rPr>
          <w:rFonts w:ascii="Helvetica Neue" w:eastAsia="Helvetica Neue" w:hAnsi="Helvetica Neue" w:cs="Helvetica Neue"/>
        </w:rPr>
        <w:t>ated, when transport is indicated and transport plans. Submit this draft and include it later in your Practice Guidelines projects (in the Charting and Practice Guidelines Module.</w:t>
      </w:r>
    </w:p>
    <w:p w:rsidR="006D5F4D" w:rsidRDefault="006D5F4D">
      <w:pPr>
        <w:rPr>
          <w:rFonts w:ascii="Helvetica Neue" w:eastAsia="Helvetica Neue" w:hAnsi="Helvetica Neue" w:cs="Helvetica Neue"/>
          <w:shd w:val="clear" w:color="auto" w:fill="D9EAD3"/>
        </w:rPr>
      </w:pPr>
    </w:p>
    <w:p w:rsidR="006D5F4D" w:rsidRDefault="006D5F4D">
      <w:pPr>
        <w:rPr>
          <w:rFonts w:ascii="Helvetica Neue" w:eastAsia="Helvetica Neue" w:hAnsi="Helvetica Neue" w:cs="Helvetica Neue"/>
        </w:rPr>
      </w:pPr>
    </w:p>
    <w:p w:rsidR="006D5F4D" w:rsidRDefault="006D5F4D">
      <w:pPr>
        <w:rPr>
          <w:rFonts w:ascii="Helvetica Neue" w:eastAsia="Helvetica Neue" w:hAnsi="Helvetica Neue" w:cs="Helvetica Neue"/>
        </w:rPr>
      </w:pPr>
    </w:p>
    <w:p w:rsidR="006D5F4D" w:rsidRDefault="006D5F4D">
      <w:pPr>
        <w:rPr>
          <w:rFonts w:ascii="Helvetica Neue" w:eastAsia="Helvetica Neue" w:hAnsi="Helvetica Neue" w:cs="Helvetica Neue"/>
        </w:rPr>
      </w:pPr>
    </w:p>
    <w:p w:rsidR="006D5F4D" w:rsidRDefault="006D5F4D">
      <w:pPr>
        <w:rPr>
          <w:rFonts w:ascii="Helvetica Neue" w:eastAsia="Helvetica Neue" w:hAnsi="Helvetica Neue" w:cs="Helvetica Neue"/>
        </w:rPr>
      </w:pPr>
    </w:p>
    <w:p w:rsidR="006D5F4D" w:rsidRDefault="006D5F4D">
      <w:pPr>
        <w:rPr>
          <w:rFonts w:ascii="Helvetica Neue" w:eastAsia="Helvetica Neue" w:hAnsi="Helvetica Neue" w:cs="Helvetica Neue"/>
        </w:rPr>
      </w:pPr>
    </w:p>
    <w:p w:rsidR="006D5F4D" w:rsidRDefault="006D5F4D">
      <w:pPr>
        <w:rPr>
          <w:rFonts w:ascii="Helvetica Neue" w:eastAsia="Helvetica Neue" w:hAnsi="Helvetica Neue" w:cs="Helvetica Neue"/>
        </w:rPr>
      </w:pPr>
    </w:p>
    <w:p w:rsidR="006D5F4D" w:rsidRDefault="006D5F4D">
      <w:pPr>
        <w:rPr>
          <w:rFonts w:ascii="Helvetica Neue" w:eastAsia="Helvetica Neue" w:hAnsi="Helvetica Neue" w:cs="Helvetica Neue"/>
        </w:rPr>
      </w:pPr>
    </w:p>
    <w:p w:rsidR="006D5F4D" w:rsidRDefault="006D5F4D">
      <w:pPr>
        <w:rPr>
          <w:rFonts w:ascii="Helvetica Neue" w:eastAsia="Helvetica Neue" w:hAnsi="Helvetica Neue" w:cs="Helvetica Neue"/>
        </w:rPr>
      </w:pPr>
    </w:p>
    <w:p w:rsidR="006D5F4D" w:rsidRDefault="006D5F4D">
      <w:pPr>
        <w:rPr>
          <w:rFonts w:ascii="Helvetica Neue" w:eastAsia="Helvetica Neue" w:hAnsi="Helvetica Neue" w:cs="Helvetica Neue"/>
        </w:rPr>
      </w:pPr>
    </w:p>
    <w:p w:rsidR="006D5F4D" w:rsidRDefault="006D5F4D">
      <w:pPr>
        <w:rPr>
          <w:rFonts w:ascii="Helvetica Neue" w:eastAsia="Helvetica Neue" w:hAnsi="Helvetica Neue" w:cs="Helvetica Neue"/>
        </w:rPr>
      </w:pPr>
    </w:p>
    <w:p w:rsidR="006D5F4D" w:rsidRDefault="006D5F4D">
      <w:pPr>
        <w:rPr>
          <w:rFonts w:ascii="Helvetica Neue" w:eastAsia="Helvetica Neue" w:hAnsi="Helvetica Neue" w:cs="Helvetica Neue"/>
        </w:rPr>
      </w:pPr>
    </w:p>
    <w:p w:rsidR="006D5F4D" w:rsidRDefault="006D5F4D">
      <w:pPr>
        <w:rPr>
          <w:rFonts w:ascii="Helvetica Neue" w:eastAsia="Helvetica Neue" w:hAnsi="Helvetica Neue" w:cs="Helvetica Neue"/>
        </w:rPr>
      </w:pPr>
    </w:p>
    <w:p w:rsidR="006D5F4D" w:rsidRDefault="006D5F4D">
      <w:pPr>
        <w:rPr>
          <w:rFonts w:ascii="Helvetica Neue" w:eastAsia="Helvetica Neue" w:hAnsi="Helvetica Neue" w:cs="Helvetica Neue"/>
        </w:rPr>
      </w:pPr>
    </w:p>
    <w:p w:rsidR="006D5F4D" w:rsidRDefault="006D5F4D">
      <w:pPr>
        <w:rPr>
          <w:rFonts w:ascii="Helvetica Neue" w:eastAsia="Helvetica Neue" w:hAnsi="Helvetica Neue" w:cs="Helvetica Neue"/>
        </w:rPr>
      </w:pPr>
      <w:bookmarkStart w:id="1" w:name="_gjdgxs" w:colFirst="0" w:colLast="0"/>
      <w:bookmarkEnd w:id="1"/>
    </w:p>
    <w:p w:rsidR="006D5F4D" w:rsidRDefault="006D5F4D">
      <w:pPr>
        <w:rPr>
          <w:rFonts w:ascii="Helvetica Neue" w:eastAsia="Helvetica Neue" w:hAnsi="Helvetica Neue" w:cs="Helvetica Neue"/>
        </w:rPr>
      </w:pPr>
    </w:p>
    <w:p w:rsidR="006D5F4D" w:rsidRDefault="006D5F4D">
      <w:pPr>
        <w:rPr>
          <w:rFonts w:ascii="Helvetica Neue" w:eastAsia="Helvetica Neue" w:hAnsi="Helvetica Neue" w:cs="Helvetica Neue"/>
        </w:rPr>
      </w:pPr>
    </w:p>
    <w:p w:rsidR="006D5F4D" w:rsidRDefault="006D5F4D">
      <w:pPr>
        <w:rPr>
          <w:rFonts w:ascii="Helvetica Neue" w:eastAsia="Helvetica Neue" w:hAnsi="Helvetica Neue" w:cs="Helvetica Neue"/>
        </w:rPr>
      </w:pPr>
    </w:p>
    <w:p w:rsidR="006D5F4D" w:rsidRDefault="006D5F4D">
      <w:pPr>
        <w:rPr>
          <w:rFonts w:ascii="Helvetica Neue" w:eastAsia="Helvetica Neue" w:hAnsi="Helvetica Neue" w:cs="Helvetica Neue"/>
        </w:rPr>
      </w:pPr>
    </w:p>
    <w:p w:rsidR="006D5F4D" w:rsidRDefault="006D5F4D">
      <w:pPr>
        <w:rPr>
          <w:rFonts w:ascii="Helvetica Neue" w:eastAsia="Helvetica Neue" w:hAnsi="Helvetica Neue" w:cs="Helvetica Neue"/>
        </w:rPr>
      </w:pPr>
    </w:p>
    <w:p w:rsidR="006D5F4D" w:rsidRDefault="006D5F4D"/>
    <w:p w:rsidR="006D5F4D" w:rsidRDefault="006D5F4D"/>
    <w:sectPr w:rsidR="006D5F4D" w:rsidSect="00673B58">
      <w:headerReference w:type="default" r:id="rId7"/>
      <w:footerReference w:type="default" r:id="rId8"/>
      <w:headerReference w:type="first" r:id="rId9"/>
      <w:footerReference w:type="first" r:id="rId10"/>
      <w:pgSz w:w="12240" w:h="15840"/>
      <w:pgMar w:top="1440" w:right="1152" w:bottom="720" w:left="1152"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D62" w:rsidRDefault="007E6D62" w:rsidP="00673B58">
      <w:r>
        <w:separator/>
      </w:r>
    </w:p>
  </w:endnote>
  <w:endnote w:type="continuationSeparator" w:id="0">
    <w:p w:rsidR="007E6D62" w:rsidRDefault="007E6D62" w:rsidP="0067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8" w:rsidRPr="000039C7" w:rsidRDefault="00673B58" w:rsidP="00673B58">
    <w:pPr>
      <w:pStyle w:val="FreeForm"/>
      <w:jc w:val="center"/>
      <w:rPr>
        <w:rFonts w:asciiTheme="minorHAnsi" w:hAnsiTheme="minorHAnsi"/>
        <w:sz w:val="20"/>
        <w:szCs w:val="20"/>
      </w:rPr>
    </w:pPr>
    <w:r w:rsidRPr="000039C7">
      <w:rPr>
        <w:rFonts w:asciiTheme="minorHAnsi" w:hAnsiTheme="minorHAnsi"/>
        <w:color w:val="252525"/>
        <w:sz w:val="20"/>
        <w:szCs w:val="20"/>
      </w:rPr>
      <w:t xml:space="preserve">© </w:t>
    </w:r>
    <w:r w:rsidRPr="000039C7">
      <w:rPr>
        <w:rFonts w:asciiTheme="minorHAnsi" w:hAnsiTheme="minorHAnsi"/>
        <w:sz w:val="20"/>
        <w:szCs w:val="20"/>
      </w:rPr>
      <w:t>National Midwifery Institute, Inc.</w:t>
    </w:r>
  </w:p>
  <w:p w:rsidR="00673B58" w:rsidRPr="00673B58" w:rsidRDefault="00673B58" w:rsidP="00673B58">
    <w:pPr>
      <w:pStyle w:val="FreeForm"/>
      <w:jc w:val="center"/>
      <w:rPr>
        <w:rFonts w:asciiTheme="minorHAnsi" w:hAnsiTheme="minorHAnsi"/>
        <w:sz w:val="20"/>
        <w:szCs w:val="20"/>
      </w:rPr>
    </w:pPr>
    <w:r w:rsidRPr="000039C7">
      <w:rPr>
        <w:rFonts w:asciiTheme="minorHAnsi" w:hAnsiTheme="minorHAnsi"/>
        <w:sz w:val="20"/>
        <w:szCs w:val="20"/>
      </w:rPr>
      <w:t>Revised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8" w:rsidRPr="000039C7" w:rsidRDefault="00673B58" w:rsidP="00673B58">
    <w:pPr>
      <w:pStyle w:val="FreeForm"/>
      <w:jc w:val="center"/>
      <w:rPr>
        <w:rFonts w:asciiTheme="minorHAnsi" w:hAnsiTheme="minorHAnsi"/>
        <w:sz w:val="20"/>
        <w:szCs w:val="20"/>
      </w:rPr>
    </w:pPr>
    <w:r w:rsidRPr="000039C7">
      <w:rPr>
        <w:rFonts w:asciiTheme="minorHAnsi" w:hAnsiTheme="minorHAnsi"/>
        <w:color w:val="252525"/>
        <w:sz w:val="20"/>
        <w:szCs w:val="20"/>
      </w:rPr>
      <w:t xml:space="preserve">© </w:t>
    </w:r>
    <w:r w:rsidRPr="000039C7">
      <w:rPr>
        <w:rFonts w:asciiTheme="minorHAnsi" w:hAnsiTheme="minorHAnsi"/>
        <w:sz w:val="20"/>
        <w:szCs w:val="20"/>
      </w:rPr>
      <w:t>National Midwifery Institute, Inc.</w:t>
    </w:r>
  </w:p>
  <w:p w:rsidR="00673B58" w:rsidRPr="00673B58" w:rsidRDefault="00673B58" w:rsidP="00673B58">
    <w:pPr>
      <w:pStyle w:val="FreeForm"/>
      <w:jc w:val="center"/>
      <w:rPr>
        <w:rFonts w:asciiTheme="minorHAnsi" w:hAnsiTheme="minorHAnsi"/>
        <w:sz w:val="20"/>
        <w:szCs w:val="20"/>
      </w:rPr>
    </w:pPr>
    <w:r w:rsidRPr="000039C7">
      <w:rPr>
        <w:rFonts w:asciiTheme="minorHAnsi" w:hAnsiTheme="minorHAnsi"/>
        <w:sz w:val="20"/>
        <w:szCs w:val="20"/>
      </w:rPr>
      <w:t>Revised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D62" w:rsidRDefault="007E6D62" w:rsidP="00673B58">
      <w:r>
        <w:separator/>
      </w:r>
    </w:p>
  </w:footnote>
  <w:footnote w:type="continuationSeparator" w:id="0">
    <w:p w:rsidR="007E6D62" w:rsidRDefault="007E6D62" w:rsidP="00673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8" w:rsidRDefault="00673B58">
    <w:pPr>
      <w:pStyle w:val="Header"/>
    </w:pPr>
    <w:r>
      <w:rPr>
        <w:noProof/>
      </w:rPr>
      <mc:AlternateContent>
        <mc:Choice Requires="wps">
          <w:drawing>
            <wp:anchor distT="152400" distB="152400" distL="152400" distR="152400" simplePos="0" relativeHeight="251661312" behindDoc="0" locked="0" layoutInCell="1" allowOverlap="1" wp14:anchorId="1EC4D669" wp14:editId="00623A23">
              <wp:simplePos x="0" y="0"/>
              <wp:positionH relativeFrom="page">
                <wp:posOffset>-6350</wp:posOffset>
              </wp:positionH>
              <wp:positionV relativeFrom="page">
                <wp:posOffset>8255</wp:posOffset>
              </wp:positionV>
              <wp:extent cx="7772400" cy="520700"/>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Shape">
                  <wps:wsp>
                    <wps:cNvSpPr/>
                    <wps:spPr>
                      <a:xfrm>
                        <a:off x="0" y="0"/>
                        <a:ext cx="7772400" cy="520700"/>
                      </a:xfrm>
                      <a:prstGeom prst="rect">
                        <a:avLst/>
                      </a:prstGeom>
                      <a:solidFill>
                        <a:srgbClr val="FFF0B2">
                          <a:alpha val="60000"/>
                        </a:srgbClr>
                      </a:solidFill>
                      <a:ln w="12700" cap="flat">
                        <a:noFill/>
                        <a:miter lim="400000"/>
                      </a:ln>
                      <a:effectLst/>
                    </wps:spPr>
                    <wps:txbx>
                      <w:txbxContent>
                        <w:p w:rsidR="00673B58" w:rsidRPr="00441244" w:rsidRDefault="00673B58" w:rsidP="00673B58">
                          <w:pPr>
                            <w:pStyle w:val="FreeForm"/>
                            <w:rPr>
                              <w:rFonts w:asciiTheme="majorHAnsi" w:hAnsiTheme="majorHAnsi"/>
                              <w:color w:val="91003D"/>
                              <w:sz w:val="16"/>
                              <w:szCs w:val="16"/>
                            </w:rPr>
                          </w:pPr>
                        </w:p>
                        <w:p w:rsidR="00673B58" w:rsidRPr="00441244" w:rsidRDefault="00673B58" w:rsidP="00673B58">
                          <w:pPr>
                            <w:pStyle w:val="FreeForm"/>
                          </w:pPr>
                          <w:r w:rsidRPr="00441244">
                            <w:rPr>
                              <w:color w:val="91003D"/>
                            </w:rPr>
                            <w:t xml:space="preserve">Study Group Module: </w:t>
                          </w:r>
                          <w:r>
                            <w:rPr>
                              <w:rFonts w:eastAsia="Helvetica Neue" w:cs="Helvetica Neue"/>
                              <w:color w:val="941100"/>
                            </w:rPr>
                            <w:t xml:space="preserve">Fetal Heart Rate Patterns </w:t>
                          </w:r>
                        </w:p>
                        <w:p w:rsidR="00673B58" w:rsidRDefault="00673B58" w:rsidP="00673B58">
                          <w:pPr>
                            <w:jc w:val="center"/>
                          </w:pPr>
                        </w:p>
                      </w:txbxContent>
                    </wps:txbx>
                    <wps:bodyPr/>
                  </wps:wsp>
                </a:graphicData>
              </a:graphic>
            </wp:anchor>
          </w:drawing>
        </mc:Choice>
        <mc:Fallback>
          <w:pict>
            <v:rect w14:anchorId="1EC4D669" id="officeArt object" o:spid="_x0000_s1026" style="position:absolute;margin-left:-.5pt;margin-top:.65pt;width:612pt;height:41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" fillcolor="#fff0b2" stroked="f" strokeweight="1pt">
              <v:fill opacity="39321f"/>
              <v:stroke miterlimit="4"/>
              <v:textbox>
                <w:txbxContent>
                  <w:p w:rsidR="00673B58" w:rsidRPr="00441244" w:rsidRDefault="00673B58" w:rsidP="00673B58">
                    <w:pPr>
                      <w:pStyle w:val="FreeForm"/>
                      <w:rPr>
                        <w:rFonts w:asciiTheme="majorHAnsi" w:hAnsiTheme="majorHAnsi"/>
                        <w:color w:val="91003D"/>
                        <w:sz w:val="16"/>
                        <w:szCs w:val="16"/>
                      </w:rPr>
                    </w:pPr>
                  </w:p>
                  <w:p w:rsidR="00673B58" w:rsidRPr="00441244" w:rsidRDefault="00673B58" w:rsidP="00673B58">
                    <w:pPr>
                      <w:pStyle w:val="FreeForm"/>
                    </w:pPr>
                    <w:r w:rsidRPr="00441244">
                      <w:rPr>
                        <w:color w:val="91003D"/>
                      </w:rPr>
                      <w:t xml:space="preserve">Study Group Module: </w:t>
                    </w:r>
                    <w:r>
                      <w:rPr>
                        <w:rFonts w:eastAsia="Helvetica Neue" w:cs="Helvetica Neue"/>
                        <w:color w:val="941100"/>
                      </w:rPr>
                      <w:t xml:space="preserve">Fetal Heart Rate Patterns </w:t>
                    </w:r>
                  </w:p>
                  <w:p w:rsidR="00673B58" w:rsidRDefault="00673B58" w:rsidP="00673B58">
                    <w:pPr>
                      <w:jc w:val="center"/>
                    </w:pPr>
                  </w:p>
                </w:txbxContent>
              </v:textbox>
              <w10:wrap type="through"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8" w:rsidRDefault="00673B58">
    <w:pPr>
      <w:pStyle w:val="Header"/>
    </w:pPr>
    <w:r>
      <w:rPr>
        <w:noProof/>
      </w:rPr>
      <mc:AlternateContent>
        <mc:Choice Requires="wps">
          <w:drawing>
            <wp:anchor distT="152400" distB="152400" distL="152400" distR="152400" simplePos="0" relativeHeight="251659264" behindDoc="0" locked="0" layoutInCell="1" allowOverlap="1" wp14:anchorId="23AF4B51" wp14:editId="16E92BEF">
              <wp:simplePos x="0" y="0"/>
              <wp:positionH relativeFrom="page">
                <wp:posOffset>-58420</wp:posOffset>
              </wp:positionH>
              <wp:positionV relativeFrom="page">
                <wp:posOffset>-62230</wp:posOffset>
              </wp:positionV>
              <wp:extent cx="7810500" cy="170180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7810500" cy="1701800"/>
                      </a:xfrm>
                      <a:prstGeom prst="rect">
                        <a:avLst/>
                      </a:prstGeom>
                      <a:solidFill>
                        <a:srgbClr val="FFF0B2">
                          <a:alpha val="60226"/>
                        </a:srgbClr>
                      </a:solidFill>
                      <a:ln w="12700" cap="flat">
                        <a:noFill/>
                        <a:miter lim="400000"/>
                      </a:ln>
                      <a:effectLst/>
                    </wps:spPr>
                    <wps:txbx>
                      <w:txbxContent>
                        <w:p w:rsidR="00673B58" w:rsidRDefault="00673B58" w:rsidP="00673B58">
                          <w:pPr>
                            <w:pStyle w:val="FreeForm"/>
                            <w:jc w:val="center"/>
                            <w:rPr>
                              <w:color w:val="91003D"/>
                              <w:sz w:val="56"/>
                              <w:szCs w:val="56"/>
                            </w:rPr>
                          </w:pPr>
                        </w:p>
                        <w:p w:rsidR="00673B58" w:rsidRPr="004F3780" w:rsidRDefault="00673B58" w:rsidP="00673B58">
                          <w:pPr>
                            <w:pStyle w:val="FreeForm"/>
                            <w:jc w:val="center"/>
                            <w:rPr>
                              <w:b/>
                              <w:bCs/>
                              <w:color w:val="91003D"/>
                              <w:sz w:val="56"/>
                              <w:szCs w:val="56"/>
                            </w:rPr>
                          </w:pPr>
                          <w:r>
                            <w:rPr>
                              <w:color w:val="91003D"/>
                              <w:sz w:val="56"/>
                              <w:szCs w:val="56"/>
                            </w:rPr>
                            <w:t>Fetal Heart Rate Patterns</w:t>
                          </w:r>
                        </w:p>
                        <w:p w:rsidR="00673B58" w:rsidRDefault="00673B58" w:rsidP="00673B58">
                          <w:pPr>
                            <w:pStyle w:val="FreeForm"/>
                            <w:ind w:firstLine="720"/>
                            <w:rPr>
                              <w:rFonts w:asciiTheme="majorHAnsi" w:hAnsiTheme="majorHAnsi"/>
                              <w:color w:val="91003D"/>
                              <w:sz w:val="36"/>
                              <w:szCs w:val="36"/>
                            </w:rPr>
                          </w:pPr>
                        </w:p>
                        <w:p w:rsidR="00673B58" w:rsidRPr="00441244" w:rsidRDefault="00673B58" w:rsidP="00673B58">
                          <w:pPr>
                            <w:pStyle w:val="FreeForm"/>
                            <w:ind w:firstLine="720"/>
                            <w:rPr>
                              <w:b/>
                              <w:bCs/>
                              <w:color w:val="91003D"/>
                              <w:sz w:val="32"/>
                              <w:szCs w:val="32"/>
                            </w:rPr>
                          </w:pPr>
                          <w:r w:rsidRPr="00441244">
                            <w:rPr>
                              <w:rFonts w:asciiTheme="majorHAnsi" w:hAnsiTheme="majorHAnsi"/>
                              <w:color w:val="91003D"/>
                              <w:sz w:val="32"/>
                              <w:szCs w:val="32"/>
                            </w:rPr>
                            <w:t>Study Group Module</w:t>
                          </w:r>
                        </w:p>
                        <w:p w:rsidR="00673B58" w:rsidRDefault="00673B58" w:rsidP="00673B58">
                          <w:pPr>
                            <w:jc w:val="center"/>
                          </w:pPr>
                        </w:p>
                      </w:txbxContent>
                    </wps:txbx>
                    <wps:bodyPr/>
                  </wps:wsp>
                </a:graphicData>
              </a:graphic>
            </wp:anchor>
          </w:drawing>
        </mc:Choice>
        <mc:Fallback>
          <w:pict>
            <v:rect w14:anchorId="23AF4B51" id="_x0000_s1027" style="position:absolute;margin-left:-4.6pt;margin-top:-4.9pt;width:615pt;height:134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" fillcolor="#fff0b2" stroked="f" strokeweight="1pt">
              <v:fill opacity="39578f"/>
              <v:stroke miterlimit="4"/>
              <v:textbox>
                <w:txbxContent>
                  <w:p w:rsidR="00673B58" w:rsidRDefault="00673B58" w:rsidP="00673B58">
                    <w:pPr>
                      <w:pStyle w:val="FreeForm"/>
                      <w:jc w:val="center"/>
                      <w:rPr>
                        <w:color w:val="91003D"/>
                        <w:sz w:val="56"/>
                        <w:szCs w:val="56"/>
                      </w:rPr>
                    </w:pPr>
                  </w:p>
                  <w:p w:rsidR="00673B58" w:rsidRPr="004F3780" w:rsidRDefault="00673B58" w:rsidP="00673B58">
                    <w:pPr>
                      <w:pStyle w:val="FreeForm"/>
                      <w:jc w:val="center"/>
                      <w:rPr>
                        <w:b/>
                        <w:bCs/>
                        <w:color w:val="91003D"/>
                        <w:sz w:val="56"/>
                        <w:szCs w:val="56"/>
                      </w:rPr>
                    </w:pPr>
                    <w:r>
                      <w:rPr>
                        <w:color w:val="91003D"/>
                        <w:sz w:val="56"/>
                        <w:szCs w:val="56"/>
                      </w:rPr>
                      <w:t>Fetal Heart Rate Patterns</w:t>
                    </w:r>
                  </w:p>
                  <w:p w:rsidR="00673B58" w:rsidRDefault="00673B58" w:rsidP="00673B58">
                    <w:pPr>
                      <w:pStyle w:val="FreeForm"/>
                      <w:ind w:firstLine="720"/>
                      <w:rPr>
                        <w:rFonts w:asciiTheme="majorHAnsi" w:hAnsiTheme="majorHAnsi"/>
                        <w:color w:val="91003D"/>
                        <w:sz w:val="36"/>
                        <w:szCs w:val="36"/>
                      </w:rPr>
                    </w:pPr>
                  </w:p>
                  <w:p w:rsidR="00673B58" w:rsidRPr="00441244" w:rsidRDefault="00673B58" w:rsidP="00673B58">
                    <w:pPr>
                      <w:pStyle w:val="FreeForm"/>
                      <w:ind w:firstLine="720"/>
                      <w:rPr>
                        <w:b/>
                        <w:bCs/>
                        <w:color w:val="91003D"/>
                        <w:sz w:val="32"/>
                        <w:szCs w:val="32"/>
                      </w:rPr>
                    </w:pPr>
                    <w:r w:rsidRPr="00441244">
                      <w:rPr>
                        <w:rFonts w:asciiTheme="majorHAnsi" w:hAnsiTheme="majorHAnsi"/>
                        <w:color w:val="91003D"/>
                        <w:sz w:val="32"/>
                        <w:szCs w:val="32"/>
                      </w:rPr>
                      <w:t>Study Group Module</w:t>
                    </w:r>
                  </w:p>
                  <w:p w:rsidR="00673B58" w:rsidRDefault="00673B58" w:rsidP="00673B58">
                    <w:pPr>
                      <w:jc w:val="center"/>
                    </w:pPr>
                  </w:p>
                </w:txbxContent>
              </v:textbox>
              <w10:wrap type="through"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899"/>
    <w:multiLevelType w:val="multilevel"/>
    <w:tmpl w:val="D41A65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6D37166"/>
    <w:multiLevelType w:val="multilevel"/>
    <w:tmpl w:val="2E6433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CD61EE1"/>
    <w:multiLevelType w:val="multilevel"/>
    <w:tmpl w:val="9D6A6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8102E8"/>
    <w:multiLevelType w:val="multilevel"/>
    <w:tmpl w:val="6B7E55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ADC59D4"/>
    <w:multiLevelType w:val="multilevel"/>
    <w:tmpl w:val="DE643C8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48911C21"/>
    <w:multiLevelType w:val="multilevel"/>
    <w:tmpl w:val="CBAC3C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50AE6221"/>
    <w:multiLevelType w:val="multilevel"/>
    <w:tmpl w:val="8EC0F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F1588A"/>
    <w:multiLevelType w:val="multilevel"/>
    <w:tmpl w:val="B96CDE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5EDA1AAD"/>
    <w:multiLevelType w:val="multilevel"/>
    <w:tmpl w:val="42D0B4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5EFE10E3"/>
    <w:multiLevelType w:val="multilevel"/>
    <w:tmpl w:val="32F8A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FC544CA"/>
    <w:multiLevelType w:val="multilevel"/>
    <w:tmpl w:val="6D92D9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09F7DC8"/>
    <w:multiLevelType w:val="multilevel"/>
    <w:tmpl w:val="70FE3D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64490ADF"/>
    <w:multiLevelType w:val="multilevel"/>
    <w:tmpl w:val="72F8FD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650361A6"/>
    <w:multiLevelType w:val="multilevel"/>
    <w:tmpl w:val="D05A90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787573B8"/>
    <w:multiLevelType w:val="multilevel"/>
    <w:tmpl w:val="407C5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970226E"/>
    <w:multiLevelType w:val="multilevel"/>
    <w:tmpl w:val="419ED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0"/>
  </w:num>
  <w:num w:numId="3">
    <w:abstractNumId w:val="3"/>
  </w:num>
  <w:num w:numId="4">
    <w:abstractNumId w:val="0"/>
  </w:num>
  <w:num w:numId="5">
    <w:abstractNumId w:val="14"/>
  </w:num>
  <w:num w:numId="6">
    <w:abstractNumId w:val="8"/>
  </w:num>
  <w:num w:numId="7">
    <w:abstractNumId w:val="2"/>
  </w:num>
  <w:num w:numId="8">
    <w:abstractNumId w:val="15"/>
  </w:num>
  <w:num w:numId="9">
    <w:abstractNumId w:val="11"/>
  </w:num>
  <w:num w:numId="10">
    <w:abstractNumId w:val="7"/>
  </w:num>
  <w:num w:numId="11">
    <w:abstractNumId w:val="1"/>
  </w:num>
  <w:num w:numId="12">
    <w:abstractNumId w:val="6"/>
  </w:num>
  <w:num w:numId="13">
    <w:abstractNumId w:val="5"/>
  </w:num>
  <w:num w:numId="14">
    <w:abstractNumId w:val="9"/>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D5F4D"/>
    <w:rsid w:val="001B664F"/>
    <w:rsid w:val="00673B58"/>
    <w:rsid w:val="006D5F4D"/>
    <w:rsid w:val="007E6D62"/>
    <w:rsid w:val="008515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EB799"/>
  <w15:docId w15:val="{E9EE02F0-2555-D043-9AD5-E0F16FEB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64F"/>
    <w:pPr>
      <w:spacing w:line="240" w:lineRule="auto"/>
      <w:contextualSpacing w:val="0"/>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contextualSpacing/>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contextualSpacing/>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contextualSpacing/>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contextualSpacing/>
    </w:pPr>
    <w:rPr>
      <w:rFonts w:ascii="Arial" w:eastAsia="Arial"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customStyle="1" w:styleId="st">
    <w:name w:val="st"/>
    <w:basedOn w:val="DefaultParagraphFont"/>
    <w:rsid w:val="001B664F"/>
  </w:style>
  <w:style w:type="character" w:styleId="Emphasis">
    <w:name w:val="Emphasis"/>
    <w:basedOn w:val="DefaultParagraphFont"/>
    <w:uiPriority w:val="20"/>
    <w:qFormat/>
    <w:rsid w:val="001B664F"/>
    <w:rPr>
      <w:i/>
      <w:iCs/>
    </w:rPr>
  </w:style>
  <w:style w:type="paragraph" w:styleId="Header">
    <w:name w:val="header"/>
    <w:basedOn w:val="Normal"/>
    <w:link w:val="HeaderChar"/>
    <w:uiPriority w:val="99"/>
    <w:unhideWhenUsed/>
    <w:rsid w:val="00673B58"/>
    <w:pPr>
      <w:tabs>
        <w:tab w:val="center" w:pos="4680"/>
        <w:tab w:val="right" w:pos="9360"/>
      </w:tabs>
    </w:pPr>
  </w:style>
  <w:style w:type="character" w:customStyle="1" w:styleId="HeaderChar">
    <w:name w:val="Header Char"/>
    <w:basedOn w:val="DefaultParagraphFont"/>
    <w:link w:val="Header"/>
    <w:uiPriority w:val="99"/>
    <w:rsid w:val="00673B5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73B58"/>
    <w:pPr>
      <w:tabs>
        <w:tab w:val="center" w:pos="4680"/>
        <w:tab w:val="right" w:pos="9360"/>
      </w:tabs>
    </w:pPr>
  </w:style>
  <w:style w:type="character" w:customStyle="1" w:styleId="FooterChar">
    <w:name w:val="Footer Char"/>
    <w:basedOn w:val="DefaultParagraphFont"/>
    <w:link w:val="Footer"/>
    <w:uiPriority w:val="99"/>
    <w:rsid w:val="00673B58"/>
    <w:rPr>
      <w:rFonts w:ascii="Times New Roman" w:eastAsia="Times New Roman" w:hAnsi="Times New Roman" w:cs="Times New Roman"/>
      <w:sz w:val="24"/>
      <w:szCs w:val="24"/>
      <w:lang w:val="en-US"/>
    </w:rPr>
  </w:style>
  <w:style w:type="paragraph" w:customStyle="1" w:styleId="FreeForm">
    <w:name w:val="Free Form"/>
    <w:rsid w:val="00673B58"/>
    <w:pPr>
      <w:pBdr>
        <w:top w:val="nil"/>
        <w:left w:val="nil"/>
        <w:bottom w:val="nil"/>
        <w:right w:val="nil"/>
        <w:between w:val="nil"/>
        <w:bar w:val="nil"/>
      </w:pBdr>
      <w:spacing w:line="240" w:lineRule="auto"/>
      <w:contextualSpacing w:val="0"/>
    </w:pPr>
    <w:rPr>
      <w:rFonts w:ascii="Helvetica" w:eastAsia="Arial Unicode MS" w:hAnsi="Helvetica" w:cs="Arial Unicode MS"/>
      <w:color w:val="000000"/>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163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3521</Words>
  <Characters>20073</Characters>
  <Application>Microsoft Office Word</Application>
  <DocSecurity>0</DocSecurity>
  <Lines>167</Lines>
  <Paragraphs>47</Paragraphs>
  <ScaleCrop>false</ScaleCrop>
  <Company/>
  <LinksUpToDate>false</LinksUpToDate>
  <CharactersWithSpaces>23547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Erin</cp:lastModifiedBy>
  <cp:revision>4</cp:revision>
  <dcterms:created xsi:type="dcterms:W3CDTF">2018-10-14T20:41:00Z</dcterms:created>
  <dcterms:modified xsi:type="dcterms:W3CDTF">2018-10-14T20:47:00Z</dcterms:modified>
</cp:coreProperties>
</file>